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38927" w14:textId="77777777" w:rsidR="007E0B8F" w:rsidRPr="00A356E9" w:rsidRDefault="007E0B8F" w:rsidP="007E0B8F">
      <w:pPr>
        <w:pStyle w:val="NoSpacing"/>
        <w:jc w:val="center"/>
        <w:rPr>
          <w:b/>
          <w:sz w:val="28"/>
          <w:szCs w:val="28"/>
        </w:rPr>
      </w:pPr>
      <w:r w:rsidRPr="00A356E9">
        <w:rPr>
          <w:b/>
          <w:sz w:val="28"/>
          <w:szCs w:val="28"/>
        </w:rPr>
        <w:t xml:space="preserve">SPRINGFIELD PLAN COMMISSION </w:t>
      </w:r>
    </w:p>
    <w:p w14:paraId="2C517C1B" w14:textId="7FC0DD4B" w:rsidR="007E0B8F" w:rsidRPr="00A356E9" w:rsidRDefault="007E0B8F" w:rsidP="007E0B8F">
      <w:pPr>
        <w:pStyle w:val="NoSpacing"/>
        <w:jc w:val="center"/>
        <w:rPr>
          <w:b/>
          <w:sz w:val="28"/>
          <w:szCs w:val="28"/>
        </w:rPr>
      </w:pPr>
      <w:r w:rsidRPr="00A356E9">
        <w:rPr>
          <w:b/>
          <w:sz w:val="28"/>
          <w:szCs w:val="28"/>
        </w:rPr>
        <w:t xml:space="preserve">Meeting Minutes -  </w:t>
      </w:r>
      <w:r w:rsidR="0019068A">
        <w:rPr>
          <w:b/>
          <w:sz w:val="28"/>
          <w:szCs w:val="28"/>
        </w:rPr>
        <w:t>January 7, 2019</w:t>
      </w:r>
      <w:r w:rsidR="0079706D" w:rsidRPr="00A356E9">
        <w:rPr>
          <w:b/>
          <w:sz w:val="28"/>
          <w:szCs w:val="28"/>
        </w:rPr>
        <w:t xml:space="preserve"> </w:t>
      </w:r>
      <w:r w:rsidRPr="00A356E9">
        <w:rPr>
          <w:b/>
          <w:sz w:val="28"/>
          <w:szCs w:val="28"/>
        </w:rPr>
        <w:t xml:space="preserve">@ 7:30 p.m.  </w:t>
      </w:r>
    </w:p>
    <w:p w14:paraId="4D12D09B" w14:textId="77777777" w:rsidR="007E0B8F" w:rsidRPr="00A356E9" w:rsidRDefault="007E0B8F" w:rsidP="007E0B8F">
      <w:pPr>
        <w:pStyle w:val="NoSpacing"/>
        <w:jc w:val="center"/>
        <w:rPr>
          <w:b/>
          <w:sz w:val="28"/>
          <w:szCs w:val="28"/>
        </w:rPr>
      </w:pPr>
      <w:r w:rsidRPr="00A356E9">
        <w:rPr>
          <w:b/>
          <w:sz w:val="28"/>
          <w:szCs w:val="28"/>
        </w:rPr>
        <w:t>Springfield Townhall, 6157 CTH P, Dane, WI</w:t>
      </w:r>
    </w:p>
    <w:p w14:paraId="6E5B872D" w14:textId="77777777" w:rsidR="00AB21FB" w:rsidRPr="00A356E9" w:rsidRDefault="00AB21FB" w:rsidP="0050443B">
      <w:pPr>
        <w:pStyle w:val="ListParagraph"/>
        <w:rPr>
          <w:b/>
        </w:rPr>
      </w:pPr>
    </w:p>
    <w:p w14:paraId="45316F77" w14:textId="18C2AD28"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14:paraId="437AB6C7" w14:textId="080B6732" w:rsidR="0066249A" w:rsidRDefault="004F7619" w:rsidP="0066249A">
      <w:pPr>
        <w:pStyle w:val="ListParagraph"/>
        <w:spacing w:after="0" w:line="240" w:lineRule="auto"/>
        <w:ind w:left="0"/>
        <w:rPr>
          <w:rFonts w:eastAsia="Batang" w:cs="FrankRuehl"/>
          <w:sz w:val="21"/>
          <w:szCs w:val="21"/>
        </w:rPr>
      </w:pPr>
      <w:r w:rsidRPr="00A356E9">
        <w:rPr>
          <w:rFonts w:eastAsia="Batang" w:cs="FrankRuehl"/>
          <w:sz w:val="21"/>
          <w:szCs w:val="21"/>
        </w:rPr>
        <w:t xml:space="preserve">Chair Jeff Endres called the meeting to order at 7:30 p.m.  </w:t>
      </w:r>
      <w:r w:rsidR="00766DDF" w:rsidRPr="00766DDF">
        <w:rPr>
          <w:rFonts w:eastAsia="Batang" w:cs="FrankRuehl"/>
          <w:sz w:val="21"/>
          <w:szCs w:val="21"/>
        </w:rPr>
        <w:t xml:space="preserve">Roll call shows Chair Endres, Commissioners Acker, Resan, Wolfe, and </w:t>
      </w:r>
      <w:proofErr w:type="spellStart"/>
      <w:r w:rsidR="00766DDF" w:rsidRPr="00766DDF">
        <w:rPr>
          <w:rFonts w:eastAsia="Batang" w:cs="FrankRuehl"/>
          <w:sz w:val="21"/>
          <w:szCs w:val="21"/>
        </w:rPr>
        <w:t>Beglinger</w:t>
      </w:r>
      <w:proofErr w:type="spellEnd"/>
      <w:r w:rsidR="00766DDF" w:rsidRPr="00766DDF">
        <w:rPr>
          <w:rFonts w:eastAsia="Batang" w:cs="FrankRuehl"/>
          <w:sz w:val="21"/>
          <w:szCs w:val="21"/>
        </w:rPr>
        <w:t xml:space="preserve"> present, as well as Sup. Pulvermacher. </w:t>
      </w:r>
      <w:r w:rsidR="00B8153A">
        <w:rPr>
          <w:rFonts w:eastAsia="Batang" w:cs="FrankRuehl"/>
          <w:sz w:val="21"/>
          <w:szCs w:val="21"/>
        </w:rPr>
        <w:t xml:space="preserve"> Commissioner Wagner was absent.</w:t>
      </w:r>
    </w:p>
    <w:p w14:paraId="1E305AE6" w14:textId="77777777" w:rsidR="00766DDF" w:rsidRPr="00FC557B" w:rsidRDefault="00766DDF" w:rsidP="0066249A">
      <w:pPr>
        <w:pStyle w:val="ListParagraph"/>
        <w:spacing w:after="0" w:line="240" w:lineRule="auto"/>
        <w:ind w:left="0"/>
        <w:rPr>
          <w:rFonts w:eastAsia="Batang" w:cs="FrankRuehl"/>
          <w:sz w:val="16"/>
          <w:szCs w:val="16"/>
        </w:rPr>
      </w:pPr>
    </w:p>
    <w:p w14:paraId="5BBC2EC5" w14:textId="58317C54" w:rsidR="004F7619" w:rsidRPr="00A356E9" w:rsidRDefault="00766DDF" w:rsidP="0066249A">
      <w:pPr>
        <w:pStyle w:val="ListParagraph"/>
        <w:spacing w:after="0" w:line="240" w:lineRule="auto"/>
        <w:ind w:left="0"/>
        <w:rPr>
          <w:rFonts w:eastAsia="Batang" w:cs="FrankRuehl"/>
          <w:sz w:val="21"/>
          <w:szCs w:val="21"/>
        </w:rPr>
      </w:pPr>
      <w:r>
        <w:rPr>
          <w:rFonts w:eastAsia="Batang" w:cs="FrankRuehl"/>
          <w:sz w:val="21"/>
          <w:szCs w:val="21"/>
        </w:rPr>
        <w:t>Also present was</w:t>
      </w:r>
      <w:r w:rsidR="0066249A" w:rsidRPr="00A356E9">
        <w:rPr>
          <w:rFonts w:eastAsia="Batang" w:cs="FrankRuehl"/>
          <w:sz w:val="21"/>
          <w:szCs w:val="21"/>
        </w:rPr>
        <w:t xml:space="preserve"> </w:t>
      </w:r>
      <w:r w:rsidR="004F7619" w:rsidRPr="00A356E9">
        <w:rPr>
          <w:rFonts w:eastAsia="Batang" w:cs="FrankRuehl"/>
          <w:sz w:val="21"/>
          <w:szCs w:val="21"/>
        </w:rPr>
        <w:t>Clerk</w:t>
      </w:r>
      <w:r>
        <w:rPr>
          <w:rFonts w:eastAsia="Batang" w:cs="FrankRuehl"/>
          <w:sz w:val="21"/>
          <w:szCs w:val="21"/>
        </w:rPr>
        <w:t>-Treasurer Fayas</w:t>
      </w:r>
      <w:r w:rsidR="00490ECF">
        <w:rPr>
          <w:rFonts w:eastAsia="Batang" w:cs="FrankRuehl"/>
          <w:sz w:val="21"/>
          <w:szCs w:val="21"/>
        </w:rPr>
        <w:t>, Gary Acker, Jackie and Mike Ayers, and Jim Nonn</w:t>
      </w:r>
      <w:r w:rsidR="0066249A" w:rsidRPr="00A356E9">
        <w:rPr>
          <w:rFonts w:eastAsia="Batang" w:cs="FrankRuehl"/>
          <w:sz w:val="21"/>
          <w:szCs w:val="21"/>
        </w:rPr>
        <w:t>.</w:t>
      </w:r>
    </w:p>
    <w:p w14:paraId="12CFF62B" w14:textId="77777777" w:rsidR="00A96C06" w:rsidRPr="00A356E9" w:rsidRDefault="00A96C06" w:rsidP="0066249A">
      <w:pPr>
        <w:pStyle w:val="ListParagraph"/>
        <w:spacing w:after="0" w:line="240" w:lineRule="auto"/>
        <w:ind w:left="0"/>
        <w:rPr>
          <w:rFonts w:eastAsia="Batang" w:cs="FrankRuehl"/>
          <w:sz w:val="21"/>
          <w:szCs w:val="21"/>
        </w:rPr>
      </w:pPr>
    </w:p>
    <w:p w14:paraId="4F239980" w14:textId="23C4A116"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14:paraId="5EA4B396" w14:textId="77777777" w:rsidR="0066249A" w:rsidRPr="00FC557B" w:rsidRDefault="0066249A" w:rsidP="0066249A">
      <w:pPr>
        <w:pStyle w:val="ListParagraph"/>
        <w:spacing w:after="0" w:line="240" w:lineRule="auto"/>
        <w:ind w:left="0"/>
        <w:rPr>
          <w:rFonts w:eastAsia="Batang" w:cs="FrankRuehl"/>
          <w:sz w:val="16"/>
          <w:szCs w:val="16"/>
        </w:rPr>
      </w:pPr>
    </w:p>
    <w:p w14:paraId="148E0A3D" w14:textId="75B6D34F"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14:paraId="2EB9F60A" w14:textId="30524A7F"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14:paraId="6000C626" w14:textId="77777777" w:rsidR="0066249A" w:rsidRPr="00FC557B" w:rsidRDefault="0066249A" w:rsidP="0066249A">
      <w:pPr>
        <w:pStyle w:val="ListParagraph"/>
        <w:spacing w:after="0" w:line="240" w:lineRule="auto"/>
        <w:ind w:left="0"/>
        <w:rPr>
          <w:rFonts w:eastAsia="Batang" w:cs="FrankRuehl"/>
          <w:sz w:val="16"/>
          <w:szCs w:val="16"/>
        </w:rPr>
      </w:pPr>
    </w:p>
    <w:p w14:paraId="040D1D68" w14:textId="65EEAB66"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None.</w:t>
      </w:r>
    </w:p>
    <w:p w14:paraId="263B8769" w14:textId="77777777" w:rsidR="00E40BC9" w:rsidRPr="00FC557B" w:rsidRDefault="00E40BC9" w:rsidP="00E40BC9">
      <w:pPr>
        <w:pStyle w:val="ListParagraph"/>
        <w:spacing w:after="200" w:line="240" w:lineRule="auto"/>
        <w:ind w:left="0"/>
        <w:rPr>
          <w:rFonts w:eastAsia="Batang" w:cs="FrankRuehl"/>
          <w:sz w:val="16"/>
          <w:szCs w:val="16"/>
        </w:rPr>
      </w:pPr>
    </w:p>
    <w:p w14:paraId="282B901E" w14:textId="3904EC73"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490ECF">
        <w:rPr>
          <w:rFonts w:eastAsia="Batang" w:cs="FrankRuehl"/>
          <w:sz w:val="21"/>
          <w:szCs w:val="21"/>
        </w:rPr>
        <w:t>Dec. 3, 2018</w:t>
      </w:r>
    </w:p>
    <w:p w14:paraId="7332FA14" w14:textId="150FC086" w:rsidR="00326D2B" w:rsidRPr="00A356E9"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A6771A">
        <w:rPr>
          <w:rFonts w:eastAsia="Batang" w:cs="FrankRuehl"/>
          <w:b/>
          <w:sz w:val="21"/>
          <w:szCs w:val="21"/>
        </w:rPr>
        <w:t>Sup. Pulvermacher,</w:t>
      </w:r>
      <w:r w:rsidRPr="00A356E9">
        <w:rPr>
          <w:rFonts w:eastAsia="Batang" w:cs="FrankRuehl"/>
          <w:b/>
          <w:sz w:val="21"/>
          <w:szCs w:val="21"/>
        </w:rPr>
        <w:t xml:space="preserve"> seconded by Commissioner </w:t>
      </w:r>
      <w:r w:rsidR="00A6771A">
        <w:rPr>
          <w:rFonts w:eastAsia="Batang" w:cs="FrankRuehl"/>
          <w:b/>
          <w:sz w:val="21"/>
          <w:szCs w:val="21"/>
        </w:rPr>
        <w:t>Wolfe</w:t>
      </w:r>
      <w:r w:rsidRPr="00A356E9">
        <w:rPr>
          <w:rFonts w:eastAsia="Batang" w:cs="FrankRuehl"/>
          <w:b/>
          <w:sz w:val="21"/>
          <w:szCs w:val="21"/>
        </w:rPr>
        <w:t xml:space="preserve"> to approve</w:t>
      </w:r>
      <w:r w:rsidR="00C74BB6" w:rsidRPr="00A356E9">
        <w:rPr>
          <w:rFonts w:eastAsia="Batang" w:cs="FrankRuehl"/>
          <w:b/>
          <w:sz w:val="21"/>
          <w:szCs w:val="21"/>
        </w:rPr>
        <w:t xml:space="preserve"> minutes</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A6771A">
        <w:rPr>
          <w:rFonts w:eastAsia="Batang" w:cs="FrankRuehl"/>
          <w:b/>
          <w:sz w:val="21"/>
          <w:szCs w:val="21"/>
        </w:rPr>
        <w:t>6</w:t>
      </w:r>
      <w:r w:rsidR="004F7619" w:rsidRPr="00A356E9">
        <w:rPr>
          <w:rFonts w:eastAsia="Batang" w:cs="FrankRuehl"/>
          <w:b/>
          <w:sz w:val="21"/>
          <w:szCs w:val="21"/>
        </w:rPr>
        <w:t>-0.</w:t>
      </w:r>
    </w:p>
    <w:p w14:paraId="342E2D9A" w14:textId="77777777" w:rsidR="0068548A" w:rsidRPr="00FC557B" w:rsidRDefault="0068548A" w:rsidP="00490ECF">
      <w:pPr>
        <w:pStyle w:val="ListParagraph"/>
        <w:spacing w:before="240" w:after="200" w:line="240" w:lineRule="auto"/>
        <w:ind w:left="0"/>
        <w:rPr>
          <w:rFonts w:eastAsia="Batang" w:cs="FrankRuehl"/>
          <w:sz w:val="16"/>
          <w:szCs w:val="16"/>
          <w:u w:val="single"/>
        </w:rPr>
      </w:pPr>
    </w:p>
    <w:p w14:paraId="6FB2B6DC" w14:textId="03699C2B" w:rsidR="00490ECF" w:rsidRDefault="00A6771A" w:rsidP="00490ECF">
      <w:pPr>
        <w:pStyle w:val="ListParagraph"/>
        <w:numPr>
          <w:ilvl w:val="0"/>
          <w:numId w:val="2"/>
        </w:numPr>
        <w:spacing w:after="0" w:line="240" w:lineRule="auto"/>
        <w:ind w:left="0"/>
        <w:rPr>
          <w:rFonts w:cs="Franklin Gothic"/>
          <w:sz w:val="21"/>
          <w:szCs w:val="21"/>
        </w:rPr>
      </w:pPr>
      <w:r>
        <w:rPr>
          <w:rFonts w:cs="Franklin Gothic"/>
          <w:sz w:val="21"/>
          <w:szCs w:val="21"/>
        </w:rPr>
        <w:t>DISCUSSION:  MIKE AYER</w:t>
      </w:r>
      <w:r w:rsidR="00490ECF" w:rsidRPr="00490ECF">
        <w:rPr>
          <w:rFonts w:cs="Franklin Gothic"/>
          <w:sz w:val="21"/>
          <w:szCs w:val="21"/>
        </w:rPr>
        <w:t>S, NW ¼ SEC. 30, COUNTY HWY. K</w:t>
      </w:r>
    </w:p>
    <w:p w14:paraId="185989A8" w14:textId="539571AE" w:rsidR="00A6771A" w:rsidRPr="00490ECF" w:rsidRDefault="00A6771A" w:rsidP="00A6771A">
      <w:pPr>
        <w:pStyle w:val="ListParagraph"/>
        <w:spacing w:after="0" w:line="240" w:lineRule="auto"/>
        <w:ind w:left="0"/>
        <w:rPr>
          <w:rFonts w:cs="Franklin Gothic"/>
          <w:sz w:val="21"/>
          <w:szCs w:val="21"/>
        </w:rPr>
      </w:pPr>
      <w:r>
        <w:rPr>
          <w:rFonts w:cs="Franklin Gothic"/>
          <w:sz w:val="21"/>
          <w:szCs w:val="21"/>
        </w:rPr>
        <w:t xml:space="preserve">Due to topographical building challenges, the Ayers’ would like to combine their two adjoining lots, one of which has a development right, so that they can build a home on the existing lot that is nearest the road.  They have a preliminary site and design, but want to get the Commission’s thoughts before moving forward.  </w:t>
      </w:r>
      <w:r w:rsidR="0092719D">
        <w:rPr>
          <w:rFonts w:cs="Franklin Gothic"/>
          <w:sz w:val="21"/>
          <w:szCs w:val="21"/>
        </w:rPr>
        <w:t>The Commission recommended siting the house closer to one side of the lot, and leaving a wider path for access to the land behind the building site.  Due to the slopes, the Commission would like to schedule a site visit to view the parcel before the Ayers move forward with the project.  Staff will schedule a site visit at the earliest convenience.</w:t>
      </w:r>
    </w:p>
    <w:p w14:paraId="2CC5A414" w14:textId="77777777" w:rsidR="00490ECF" w:rsidRPr="00FC557B" w:rsidRDefault="00490ECF" w:rsidP="00490ECF">
      <w:pPr>
        <w:pStyle w:val="ListParagraph"/>
        <w:spacing w:after="0" w:line="240" w:lineRule="auto"/>
        <w:ind w:left="0"/>
        <w:rPr>
          <w:rFonts w:cs="Franklin Gothic"/>
          <w:sz w:val="16"/>
          <w:szCs w:val="16"/>
        </w:rPr>
      </w:pPr>
    </w:p>
    <w:p w14:paraId="361E13A7" w14:textId="5C064ED9" w:rsidR="00490ECF" w:rsidRDefault="00490ECF" w:rsidP="00490ECF">
      <w:pPr>
        <w:pStyle w:val="ListParagraph"/>
        <w:numPr>
          <w:ilvl w:val="0"/>
          <w:numId w:val="2"/>
        </w:numPr>
        <w:spacing w:after="0" w:line="240" w:lineRule="auto"/>
        <w:ind w:left="0"/>
        <w:rPr>
          <w:rFonts w:cs="Franklin Gothic"/>
          <w:sz w:val="21"/>
          <w:szCs w:val="21"/>
        </w:rPr>
      </w:pPr>
      <w:r w:rsidRPr="00490ECF">
        <w:rPr>
          <w:rFonts w:cs="Franklin Gothic"/>
          <w:sz w:val="21"/>
          <w:szCs w:val="21"/>
        </w:rPr>
        <w:t>DISCUSSION:  SPRINGFIELD WELDING, PAINT BUILDING</w:t>
      </w:r>
    </w:p>
    <w:p w14:paraId="2736FC00" w14:textId="4E96C5F4" w:rsidR="0092719D" w:rsidRPr="00490ECF" w:rsidRDefault="0092719D" w:rsidP="0092719D">
      <w:pPr>
        <w:pStyle w:val="ListParagraph"/>
        <w:spacing w:after="0" w:line="240" w:lineRule="auto"/>
        <w:ind w:left="0"/>
        <w:rPr>
          <w:rFonts w:cs="Franklin Gothic"/>
          <w:sz w:val="21"/>
          <w:szCs w:val="21"/>
        </w:rPr>
      </w:pPr>
      <w:r>
        <w:rPr>
          <w:rFonts w:cs="Franklin Gothic"/>
          <w:sz w:val="21"/>
          <w:szCs w:val="21"/>
        </w:rPr>
        <w:t xml:space="preserve">Springfield Welding moved to their existing site at the corner of </w:t>
      </w:r>
      <w:proofErr w:type="spellStart"/>
      <w:r>
        <w:rPr>
          <w:rFonts w:cs="Franklin Gothic"/>
          <w:sz w:val="21"/>
          <w:szCs w:val="21"/>
        </w:rPr>
        <w:t>Hwys</w:t>
      </w:r>
      <w:proofErr w:type="spellEnd"/>
      <w:r>
        <w:rPr>
          <w:rFonts w:cs="Franklin Gothic"/>
          <w:sz w:val="21"/>
          <w:szCs w:val="21"/>
        </w:rPr>
        <w:t>. 12 &amp; 19E in 1995 and have experienced a number of growth spurts in the past, in addition to the one they are currently experiencing which is why they are looking to build an additional 85’x150’ building at their location, 29’ high at the eaves.  The building is to be used for painting and cold storage</w:t>
      </w:r>
      <w:r w:rsidR="00660A8A">
        <w:rPr>
          <w:rFonts w:cs="Franklin Gothic"/>
          <w:sz w:val="21"/>
          <w:szCs w:val="21"/>
        </w:rPr>
        <w:t>, no offices</w:t>
      </w:r>
      <w:r>
        <w:rPr>
          <w:rFonts w:cs="Franklin Gothic"/>
          <w:sz w:val="21"/>
          <w:szCs w:val="21"/>
        </w:rPr>
        <w:t xml:space="preserve">, and requires a detention pond for fire protection that they intend to locate under the building.  </w:t>
      </w:r>
      <w:r w:rsidR="00660A8A">
        <w:rPr>
          <w:rFonts w:cs="Franklin Gothic"/>
          <w:sz w:val="21"/>
          <w:szCs w:val="21"/>
        </w:rPr>
        <w:t xml:space="preserve">The applicant indicated the building location will need to be raised a little before they can build.  The Commission informed the applicant they would like a two-toned building (wainscoting) with a roof that matches the existing roofs at the site.  During the discussion it was noted that the applicant is bound by commercial code that requires adequate ventilation and filters.  </w:t>
      </w:r>
    </w:p>
    <w:p w14:paraId="3AE4BFB7" w14:textId="77777777" w:rsidR="00490ECF" w:rsidRPr="00FC557B" w:rsidRDefault="00490ECF" w:rsidP="00490ECF">
      <w:pPr>
        <w:pStyle w:val="ListParagraph"/>
        <w:spacing w:after="0" w:line="240" w:lineRule="auto"/>
        <w:ind w:left="0"/>
        <w:rPr>
          <w:rFonts w:cs="Franklin Gothic"/>
          <w:sz w:val="16"/>
          <w:szCs w:val="16"/>
        </w:rPr>
      </w:pPr>
    </w:p>
    <w:p w14:paraId="749BA558" w14:textId="51CB7465" w:rsidR="00490ECF" w:rsidRPr="00490ECF" w:rsidRDefault="00490ECF" w:rsidP="00490ECF">
      <w:pPr>
        <w:pStyle w:val="ListParagraph"/>
        <w:numPr>
          <w:ilvl w:val="0"/>
          <w:numId w:val="2"/>
        </w:numPr>
        <w:spacing w:after="0" w:line="240" w:lineRule="auto"/>
        <w:ind w:left="0"/>
        <w:rPr>
          <w:rFonts w:cs="Franklin Gothic"/>
          <w:sz w:val="21"/>
          <w:szCs w:val="21"/>
        </w:rPr>
      </w:pPr>
      <w:r w:rsidRPr="00490ECF">
        <w:rPr>
          <w:rFonts w:cs="Franklin Gothic"/>
          <w:sz w:val="21"/>
          <w:szCs w:val="21"/>
        </w:rPr>
        <w:t>OLD/UNFINISHED BUSINESS</w:t>
      </w:r>
    </w:p>
    <w:p w14:paraId="12232751" w14:textId="183AAEDF" w:rsidR="00490ECF" w:rsidRPr="00490ECF" w:rsidRDefault="00490ECF" w:rsidP="00490ECF">
      <w:pPr>
        <w:pStyle w:val="ListParagraph"/>
        <w:numPr>
          <w:ilvl w:val="1"/>
          <w:numId w:val="2"/>
        </w:numPr>
        <w:spacing w:after="0" w:line="240" w:lineRule="auto"/>
        <w:ind w:left="630"/>
        <w:rPr>
          <w:rFonts w:cs="Franklin Gothic"/>
          <w:sz w:val="21"/>
          <w:szCs w:val="21"/>
        </w:rPr>
      </w:pPr>
      <w:r w:rsidRPr="00490ECF">
        <w:rPr>
          <w:rFonts w:cs="Franklin Gothic"/>
          <w:sz w:val="21"/>
          <w:szCs w:val="21"/>
        </w:rPr>
        <w:t>UPDATES</w:t>
      </w:r>
    </w:p>
    <w:p w14:paraId="69A81C20" w14:textId="7D58D707" w:rsidR="00490ECF" w:rsidRDefault="00490ECF" w:rsidP="00490ECF">
      <w:pPr>
        <w:pStyle w:val="ListParagraph"/>
        <w:numPr>
          <w:ilvl w:val="2"/>
          <w:numId w:val="2"/>
        </w:numPr>
        <w:spacing w:after="0" w:line="240" w:lineRule="auto"/>
        <w:ind w:left="1080"/>
        <w:rPr>
          <w:rFonts w:cs="Franklin Gothic"/>
          <w:sz w:val="21"/>
          <w:szCs w:val="21"/>
        </w:rPr>
      </w:pPr>
      <w:r w:rsidRPr="00490ECF">
        <w:rPr>
          <w:rFonts w:cs="Franklin Gothic"/>
          <w:sz w:val="21"/>
          <w:szCs w:val="21"/>
        </w:rPr>
        <w:t>MODEL DEVELOPMENT AGREEMENTS</w:t>
      </w:r>
    </w:p>
    <w:p w14:paraId="5BFB997E" w14:textId="6B9A9633" w:rsidR="00774A0F" w:rsidRPr="00774A0F" w:rsidRDefault="00774A0F" w:rsidP="00774A0F">
      <w:pPr>
        <w:spacing w:after="0" w:line="240" w:lineRule="auto"/>
        <w:rPr>
          <w:rFonts w:cs="Franklin Gothic"/>
          <w:sz w:val="21"/>
          <w:szCs w:val="21"/>
        </w:rPr>
      </w:pPr>
      <w:r>
        <w:rPr>
          <w:rFonts w:cs="Franklin Gothic"/>
          <w:sz w:val="21"/>
          <w:szCs w:val="21"/>
        </w:rPr>
        <w:t>The Commission would like to add this to the next agenda for discussion so they have more time to review.</w:t>
      </w:r>
    </w:p>
    <w:p w14:paraId="7C3FE652" w14:textId="77777777" w:rsidR="00FC557B" w:rsidRPr="00FC557B" w:rsidRDefault="00FC557B" w:rsidP="00FC557B">
      <w:pPr>
        <w:pStyle w:val="ListParagraph"/>
        <w:spacing w:after="0" w:line="240" w:lineRule="auto"/>
        <w:ind w:left="630"/>
        <w:rPr>
          <w:rFonts w:cs="Franklin Gothic"/>
          <w:sz w:val="16"/>
          <w:szCs w:val="16"/>
        </w:rPr>
      </w:pPr>
    </w:p>
    <w:p w14:paraId="2C33393F" w14:textId="77777777" w:rsidR="00490ECF" w:rsidRDefault="00490ECF" w:rsidP="00490ECF">
      <w:pPr>
        <w:pStyle w:val="ListParagraph"/>
        <w:numPr>
          <w:ilvl w:val="1"/>
          <w:numId w:val="2"/>
        </w:numPr>
        <w:spacing w:after="0" w:line="240" w:lineRule="auto"/>
        <w:ind w:left="630"/>
        <w:rPr>
          <w:rFonts w:cs="Franklin Gothic"/>
          <w:sz w:val="21"/>
          <w:szCs w:val="21"/>
        </w:rPr>
      </w:pPr>
      <w:r w:rsidRPr="00490ECF">
        <w:rPr>
          <w:rFonts w:cs="Franklin Gothic"/>
          <w:sz w:val="21"/>
          <w:szCs w:val="21"/>
        </w:rPr>
        <w:t>PENDING</w:t>
      </w:r>
    </w:p>
    <w:p w14:paraId="0FAC6429" w14:textId="4427EDBE" w:rsidR="00490ECF" w:rsidRPr="00490ECF" w:rsidRDefault="00490ECF" w:rsidP="00490ECF">
      <w:pPr>
        <w:pStyle w:val="ListParagraph"/>
        <w:numPr>
          <w:ilvl w:val="2"/>
          <w:numId w:val="2"/>
        </w:numPr>
        <w:spacing w:after="0" w:line="240" w:lineRule="auto"/>
        <w:ind w:left="1080"/>
        <w:rPr>
          <w:rFonts w:cs="Franklin Gothic"/>
          <w:sz w:val="21"/>
          <w:szCs w:val="21"/>
        </w:rPr>
      </w:pPr>
      <w:r w:rsidRPr="00490ECF">
        <w:rPr>
          <w:rFonts w:cs="Franklin Gothic"/>
          <w:sz w:val="21"/>
          <w:szCs w:val="21"/>
        </w:rPr>
        <w:t>HELLENBRAND BROS. EXCAVATING:  BUILDING PERMIT TO BE ISSUED BY 10/16/19; DISCUSS ROAD AGREEMENT</w:t>
      </w:r>
    </w:p>
    <w:p w14:paraId="249D8E19" w14:textId="77777777" w:rsidR="00B8153A" w:rsidRPr="00FC557B" w:rsidRDefault="00B8153A" w:rsidP="00490ECF">
      <w:pPr>
        <w:pStyle w:val="ListParagraph"/>
        <w:spacing w:after="0" w:line="240" w:lineRule="auto"/>
        <w:ind w:left="0"/>
        <w:rPr>
          <w:rFonts w:eastAsia="Batang" w:cs="FrankRuehl"/>
          <w:sz w:val="16"/>
          <w:szCs w:val="16"/>
        </w:rPr>
      </w:pPr>
    </w:p>
    <w:p w14:paraId="711272C0" w14:textId="600F1558" w:rsidR="003D13C8" w:rsidRDefault="003D13C8" w:rsidP="003D13C8">
      <w:pPr>
        <w:pStyle w:val="ListParagraph"/>
        <w:numPr>
          <w:ilvl w:val="0"/>
          <w:numId w:val="2"/>
        </w:numPr>
        <w:ind w:left="0"/>
        <w:rPr>
          <w:rFonts w:eastAsia="Batang" w:cs="FrankRuehl"/>
          <w:sz w:val="21"/>
          <w:szCs w:val="21"/>
        </w:rPr>
      </w:pPr>
      <w:r w:rsidRPr="003D13C8">
        <w:rPr>
          <w:rFonts w:eastAsia="Batang" w:cs="FrankRuehl"/>
          <w:sz w:val="21"/>
          <w:szCs w:val="21"/>
        </w:rPr>
        <w:t>COMMUNICATIONS/ANNOUNCEMENTS</w:t>
      </w:r>
    </w:p>
    <w:p w14:paraId="3DB2BD64" w14:textId="38B86E83" w:rsidR="003D13C8" w:rsidRDefault="00003562" w:rsidP="003D13C8">
      <w:pPr>
        <w:pStyle w:val="ListParagraph"/>
        <w:ind w:left="0"/>
        <w:rPr>
          <w:rFonts w:eastAsia="Batang" w:cs="FrankRuehl"/>
          <w:sz w:val="21"/>
          <w:szCs w:val="21"/>
        </w:rPr>
      </w:pPr>
      <w:r>
        <w:rPr>
          <w:rFonts w:eastAsia="Batang" w:cs="FrankRuehl"/>
          <w:sz w:val="21"/>
          <w:szCs w:val="21"/>
        </w:rPr>
        <w:t>Sup. Pulvermacher made the Commission aware of an upcoming Towns Association Meeting regarding posting weight limits.  CARPC will be trying to coordinate storm water and flood management.  The City of Middleton is hiring engineers to see if there’s a place to store water to try and prevent future flooding.</w:t>
      </w:r>
    </w:p>
    <w:p w14:paraId="16747A20" w14:textId="77777777" w:rsidR="00003562" w:rsidRPr="00FC557B" w:rsidRDefault="00003562" w:rsidP="003D13C8">
      <w:pPr>
        <w:pStyle w:val="ListParagraph"/>
        <w:ind w:left="0"/>
        <w:rPr>
          <w:rFonts w:eastAsia="Batang" w:cs="FrankRuehl"/>
          <w:sz w:val="16"/>
          <w:szCs w:val="16"/>
        </w:rPr>
      </w:pPr>
    </w:p>
    <w:p w14:paraId="4AC86465" w14:textId="77777777" w:rsidR="00FC557B" w:rsidRPr="00FC557B" w:rsidRDefault="00D8784F" w:rsidP="00E27AE8">
      <w:pPr>
        <w:pStyle w:val="ListParagraph"/>
        <w:numPr>
          <w:ilvl w:val="0"/>
          <w:numId w:val="2"/>
        </w:numPr>
        <w:spacing w:after="0" w:line="240" w:lineRule="auto"/>
        <w:ind w:left="0"/>
        <w:rPr>
          <w:rFonts w:eastAsia="Batang" w:cs="FrankRuehl"/>
          <w:b/>
          <w:sz w:val="21"/>
          <w:szCs w:val="21"/>
        </w:rPr>
      </w:pPr>
      <w:r w:rsidRPr="00FC557B">
        <w:rPr>
          <w:rFonts w:eastAsia="Batang" w:cs="FrankRuehl"/>
          <w:sz w:val="21"/>
          <w:szCs w:val="21"/>
        </w:rPr>
        <w:t xml:space="preserve">ADJOURN  </w:t>
      </w:r>
    </w:p>
    <w:p w14:paraId="446D74A3" w14:textId="02B1E5CD" w:rsidR="00E0003E" w:rsidRPr="00A356E9" w:rsidRDefault="005C1564" w:rsidP="00C77381">
      <w:pPr>
        <w:pStyle w:val="ListParagraph"/>
        <w:spacing w:after="0" w:line="240" w:lineRule="auto"/>
        <w:ind w:left="0"/>
        <w:rPr>
          <w:b/>
          <w:sz w:val="21"/>
          <w:szCs w:val="21"/>
        </w:rPr>
      </w:pPr>
      <w:r w:rsidRPr="00FC557B">
        <w:rPr>
          <w:rFonts w:eastAsia="Batang" w:cs="FrankRuehl"/>
          <w:b/>
          <w:sz w:val="21"/>
          <w:szCs w:val="21"/>
        </w:rPr>
        <w:t xml:space="preserve">Motion by </w:t>
      </w:r>
      <w:r w:rsidR="00003562" w:rsidRPr="00FC557B">
        <w:rPr>
          <w:rFonts w:eastAsia="Batang" w:cs="FrankRuehl"/>
          <w:b/>
          <w:sz w:val="21"/>
          <w:szCs w:val="21"/>
        </w:rPr>
        <w:t>Sup. Pulvermacher,</w:t>
      </w:r>
      <w:r w:rsidRPr="00FC557B">
        <w:rPr>
          <w:rFonts w:eastAsia="Batang" w:cs="FrankRuehl"/>
          <w:b/>
          <w:sz w:val="21"/>
          <w:szCs w:val="21"/>
        </w:rPr>
        <w:t xml:space="preserve"> seconded by Commissioner </w:t>
      </w:r>
      <w:proofErr w:type="spellStart"/>
      <w:r w:rsidR="00003562" w:rsidRPr="00FC557B">
        <w:rPr>
          <w:rFonts w:eastAsia="Batang" w:cs="FrankRuehl"/>
          <w:b/>
          <w:sz w:val="21"/>
          <w:szCs w:val="21"/>
        </w:rPr>
        <w:t>Beglinger</w:t>
      </w:r>
      <w:proofErr w:type="spellEnd"/>
      <w:r w:rsidRPr="00FC557B">
        <w:rPr>
          <w:rFonts w:eastAsia="Batang" w:cs="FrankRuehl"/>
          <w:b/>
          <w:sz w:val="21"/>
          <w:szCs w:val="21"/>
        </w:rPr>
        <w:t xml:space="preserve"> to adjourn the meeting at </w:t>
      </w:r>
      <w:r w:rsidR="00003562" w:rsidRPr="00FC557B">
        <w:rPr>
          <w:rFonts w:eastAsia="Batang" w:cs="FrankRuehl"/>
          <w:b/>
          <w:sz w:val="21"/>
          <w:szCs w:val="21"/>
        </w:rPr>
        <w:t>8:55</w:t>
      </w:r>
      <w:r w:rsidRPr="00FC557B">
        <w:rPr>
          <w:rFonts w:eastAsia="Batang" w:cs="FrankRuehl"/>
          <w:b/>
          <w:sz w:val="21"/>
          <w:szCs w:val="21"/>
        </w:rPr>
        <w:t xml:space="preserve"> p.m.  Motion carried, </w:t>
      </w:r>
      <w:r w:rsidR="00003562" w:rsidRPr="00FC557B">
        <w:rPr>
          <w:rFonts w:eastAsia="Batang" w:cs="FrankRuehl"/>
          <w:b/>
          <w:sz w:val="21"/>
          <w:szCs w:val="21"/>
        </w:rPr>
        <w:t>6</w:t>
      </w:r>
      <w:r w:rsidRPr="00FC557B">
        <w:rPr>
          <w:rFonts w:eastAsia="Batang" w:cs="FrankRuehl"/>
          <w:b/>
          <w:sz w:val="21"/>
          <w:szCs w:val="21"/>
        </w:rPr>
        <w:t>-0.</w:t>
      </w:r>
      <w:bookmarkStart w:id="0" w:name="_GoBack"/>
      <w:bookmarkEnd w:id="0"/>
    </w:p>
    <w:sectPr w:rsidR="00E0003E" w:rsidRPr="00A356E9" w:rsidSect="00FC557B">
      <w:headerReference w:type="default" r:id="rId8"/>
      <w:footerReference w:type="default" r:id="rId9"/>
      <w:pgSz w:w="12240" w:h="15840"/>
      <w:pgMar w:top="1008" w:right="806" w:bottom="630" w:left="108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233F8" w14:textId="77777777" w:rsidR="005C1564" w:rsidRDefault="005C1564" w:rsidP="005C1564">
      <w:pPr>
        <w:spacing w:after="0" w:line="240" w:lineRule="auto"/>
      </w:pPr>
      <w:r>
        <w:separator/>
      </w:r>
    </w:p>
  </w:endnote>
  <w:endnote w:type="continuationSeparator" w:id="0">
    <w:p w14:paraId="7F9CED2E" w14:textId="77777777" w:rsidR="005C1564" w:rsidRDefault="005C1564"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5C0DE" w14:textId="278CDB0B" w:rsidR="005C1564" w:rsidRDefault="0093403D" w:rsidP="00826E89">
    <w:pPr>
      <w:pStyle w:val="Footer"/>
      <w:tabs>
        <w:tab w:val="clear" w:pos="9360"/>
        <w:tab w:val="left" w:pos="9428"/>
      </w:tabs>
    </w:pPr>
    <w:sdt>
      <w:sdtPr>
        <w:id w:val="182798465"/>
        <w:docPartObj>
          <w:docPartGallery w:val="Page Numbers (Bottom of Page)"/>
          <w:docPartUnique/>
        </w:docPartObj>
      </w:sdtPr>
      <w:sdtEndPr>
        <w:rPr>
          <w:noProof/>
        </w:rPr>
      </w:sdtEndPr>
      <w:sdtContent>
        <w:r w:rsidR="005C1564">
          <w:t xml:space="preserve">Meeting minutes of </w:t>
        </w:r>
        <w:r w:rsidR="00FC557B">
          <w:t>January 7, 2019</w:t>
        </w:r>
        <w:r w:rsidR="00D91E01">
          <w:t xml:space="preserve">                              </w:t>
        </w:r>
        <w:r w:rsidR="005C1564">
          <w:t xml:space="preserve">Page </w:t>
        </w:r>
        <w:r w:rsidR="005C1564">
          <w:fldChar w:fldCharType="begin"/>
        </w:r>
        <w:r w:rsidR="005C1564">
          <w:instrText xml:space="preserve"> PAGE   \* MERGEFORMAT </w:instrText>
        </w:r>
        <w:r w:rsidR="005C1564">
          <w:fldChar w:fldCharType="separate"/>
        </w:r>
        <w:r>
          <w:rPr>
            <w:noProof/>
          </w:rPr>
          <w:t>1</w:t>
        </w:r>
        <w:r w:rsidR="005C1564">
          <w:rPr>
            <w:noProof/>
          </w:rPr>
          <w:fldChar w:fldCharType="end"/>
        </w:r>
        <w:r w:rsidR="00D91E01">
          <w:rPr>
            <w:noProof/>
          </w:rPr>
          <w:t xml:space="preserve"> of </w:t>
        </w:r>
        <w:r w:rsidR="00FC557B">
          <w:rPr>
            <w:noProof/>
          </w:rPr>
          <w:t>1</w:t>
        </w:r>
      </w:sdtContent>
    </w:sdt>
    <w:r w:rsidR="00826E89">
      <w:rPr>
        <w:noProof/>
      </w:rPr>
      <w:t xml:space="preserve">                                                           Feb. 4, 2019</w:t>
    </w:r>
  </w:p>
  <w:p w14:paraId="11E230C8" w14:textId="77777777"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B09F3" w14:textId="77777777" w:rsidR="005C1564" w:rsidRDefault="005C1564" w:rsidP="005C1564">
      <w:pPr>
        <w:spacing w:after="0" w:line="240" w:lineRule="auto"/>
      </w:pPr>
      <w:r>
        <w:separator/>
      </w:r>
    </w:p>
  </w:footnote>
  <w:footnote w:type="continuationSeparator" w:id="0">
    <w:p w14:paraId="76D7C744" w14:textId="77777777" w:rsidR="005C1564" w:rsidRDefault="005C1564" w:rsidP="005C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C4654" w14:textId="799D2B50" w:rsidR="00F3169C" w:rsidRDefault="00F31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5F6AC1A6"/>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2"/>
  </w:num>
  <w:num w:numId="5">
    <w:abstractNumId w:val="0"/>
  </w:num>
  <w:num w:numId="6">
    <w:abstractNumId w:val="7"/>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23"/>
    <w:rsid w:val="00003562"/>
    <w:rsid w:val="000067B0"/>
    <w:rsid w:val="0007187A"/>
    <w:rsid w:val="000867DC"/>
    <w:rsid w:val="00093725"/>
    <w:rsid w:val="000C1039"/>
    <w:rsid w:val="000F3D3F"/>
    <w:rsid w:val="00166043"/>
    <w:rsid w:val="001814A6"/>
    <w:rsid w:val="0019068A"/>
    <w:rsid w:val="001949C7"/>
    <w:rsid w:val="001D3D7C"/>
    <w:rsid w:val="00244EDB"/>
    <w:rsid w:val="00326D2B"/>
    <w:rsid w:val="00385948"/>
    <w:rsid w:val="003D13C8"/>
    <w:rsid w:val="003D47BD"/>
    <w:rsid w:val="003F2262"/>
    <w:rsid w:val="00400159"/>
    <w:rsid w:val="00410365"/>
    <w:rsid w:val="00412563"/>
    <w:rsid w:val="00460375"/>
    <w:rsid w:val="00490ECF"/>
    <w:rsid w:val="004E7CB5"/>
    <w:rsid w:val="004F7619"/>
    <w:rsid w:val="0050443B"/>
    <w:rsid w:val="00556939"/>
    <w:rsid w:val="00577B9F"/>
    <w:rsid w:val="00582FDE"/>
    <w:rsid w:val="005C1564"/>
    <w:rsid w:val="005C5B40"/>
    <w:rsid w:val="00657B37"/>
    <w:rsid w:val="00660A8A"/>
    <w:rsid w:val="0066249A"/>
    <w:rsid w:val="0066256E"/>
    <w:rsid w:val="0068548A"/>
    <w:rsid w:val="006D066B"/>
    <w:rsid w:val="006F1C2A"/>
    <w:rsid w:val="00707E22"/>
    <w:rsid w:val="0072655B"/>
    <w:rsid w:val="00766DDF"/>
    <w:rsid w:val="00774A0F"/>
    <w:rsid w:val="007779E5"/>
    <w:rsid w:val="0079706D"/>
    <w:rsid w:val="007B7383"/>
    <w:rsid w:val="007E0B8F"/>
    <w:rsid w:val="00826E89"/>
    <w:rsid w:val="0083446E"/>
    <w:rsid w:val="00866D23"/>
    <w:rsid w:val="008B0116"/>
    <w:rsid w:val="009174E8"/>
    <w:rsid w:val="0092719D"/>
    <w:rsid w:val="0093403D"/>
    <w:rsid w:val="00950011"/>
    <w:rsid w:val="009A3F6A"/>
    <w:rsid w:val="009B6DE1"/>
    <w:rsid w:val="00A2763D"/>
    <w:rsid w:val="00A356E9"/>
    <w:rsid w:val="00A62F6F"/>
    <w:rsid w:val="00A64EAE"/>
    <w:rsid w:val="00A6771A"/>
    <w:rsid w:val="00A759A9"/>
    <w:rsid w:val="00A76945"/>
    <w:rsid w:val="00A96C06"/>
    <w:rsid w:val="00AB21FB"/>
    <w:rsid w:val="00AF71BC"/>
    <w:rsid w:val="00B02B1B"/>
    <w:rsid w:val="00B10E3B"/>
    <w:rsid w:val="00B16A04"/>
    <w:rsid w:val="00B8153A"/>
    <w:rsid w:val="00B872B3"/>
    <w:rsid w:val="00C07665"/>
    <w:rsid w:val="00C11A1A"/>
    <w:rsid w:val="00C41950"/>
    <w:rsid w:val="00C74BB6"/>
    <w:rsid w:val="00C77381"/>
    <w:rsid w:val="00C81AC6"/>
    <w:rsid w:val="00D11026"/>
    <w:rsid w:val="00D66892"/>
    <w:rsid w:val="00D8784F"/>
    <w:rsid w:val="00D91E01"/>
    <w:rsid w:val="00E0003E"/>
    <w:rsid w:val="00E00B7C"/>
    <w:rsid w:val="00E312EF"/>
    <w:rsid w:val="00E40BC9"/>
    <w:rsid w:val="00EF1497"/>
    <w:rsid w:val="00F00A08"/>
    <w:rsid w:val="00F2161E"/>
    <w:rsid w:val="00F3169C"/>
    <w:rsid w:val="00F32A68"/>
    <w:rsid w:val="00F43612"/>
    <w:rsid w:val="00F72B25"/>
    <w:rsid w:val="00F74F82"/>
    <w:rsid w:val="00F90BE3"/>
    <w:rsid w:val="00FA24E1"/>
    <w:rsid w:val="00FC557B"/>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CE45FB"/>
  <w15:chartTrackingRefBased/>
  <w15:docId w15:val="{00C85759-0EA6-44C2-AFD4-A9F98D42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3D21-7CCD-498A-A002-8E7F3C92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Barman</dc:creator>
  <cp:keywords/>
  <dc:description/>
  <cp:lastModifiedBy>Dianah</cp:lastModifiedBy>
  <cp:revision>5</cp:revision>
  <cp:lastPrinted>2019-01-31T18:42:00Z</cp:lastPrinted>
  <dcterms:created xsi:type="dcterms:W3CDTF">2019-01-31T18:43:00Z</dcterms:created>
  <dcterms:modified xsi:type="dcterms:W3CDTF">2019-03-14T20:08:00Z</dcterms:modified>
</cp:coreProperties>
</file>