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8927" w14:textId="77777777" w:rsidR="007E0B8F" w:rsidRDefault="007E0B8F" w:rsidP="007E0B8F">
      <w:pPr>
        <w:pStyle w:val="NoSpacing"/>
        <w:jc w:val="center"/>
        <w:rPr>
          <w:b/>
          <w:sz w:val="28"/>
          <w:szCs w:val="28"/>
        </w:rPr>
      </w:pPr>
      <w:r>
        <w:rPr>
          <w:b/>
          <w:sz w:val="28"/>
          <w:szCs w:val="28"/>
        </w:rPr>
        <w:t xml:space="preserve">SPRINGFIELD PLAN COMMISSION </w:t>
      </w:r>
    </w:p>
    <w:p w14:paraId="2C517C1B" w14:textId="28D5D67C" w:rsidR="007E0B8F" w:rsidRDefault="007E0B8F" w:rsidP="007E0B8F">
      <w:pPr>
        <w:pStyle w:val="NoSpacing"/>
        <w:jc w:val="center"/>
        <w:rPr>
          <w:b/>
          <w:sz w:val="28"/>
          <w:szCs w:val="28"/>
        </w:rPr>
      </w:pPr>
      <w:r>
        <w:rPr>
          <w:b/>
          <w:sz w:val="28"/>
          <w:szCs w:val="28"/>
        </w:rPr>
        <w:t xml:space="preserve">Meeting Minutes </w:t>
      </w:r>
      <w:proofErr w:type="gramStart"/>
      <w:r>
        <w:rPr>
          <w:b/>
          <w:sz w:val="28"/>
          <w:szCs w:val="28"/>
        </w:rPr>
        <w:t xml:space="preserve">-  </w:t>
      </w:r>
      <w:r w:rsidR="007830C6">
        <w:rPr>
          <w:b/>
          <w:sz w:val="28"/>
          <w:szCs w:val="28"/>
        </w:rPr>
        <w:t>October</w:t>
      </w:r>
      <w:proofErr w:type="gramEnd"/>
      <w:r w:rsidR="007830C6">
        <w:rPr>
          <w:b/>
          <w:sz w:val="28"/>
          <w:szCs w:val="28"/>
        </w:rPr>
        <w:t xml:space="preserve"> 1, 2018</w:t>
      </w:r>
      <w:r w:rsidR="0079706D">
        <w:rPr>
          <w:b/>
          <w:sz w:val="28"/>
          <w:szCs w:val="28"/>
        </w:rPr>
        <w:t xml:space="preserve"> </w:t>
      </w:r>
      <w:r>
        <w:rPr>
          <w:b/>
          <w:sz w:val="28"/>
          <w:szCs w:val="28"/>
        </w:rPr>
        <w:t xml:space="preserve"> @ 7:30 p.m.  </w:t>
      </w:r>
    </w:p>
    <w:p w14:paraId="4D12D09B" w14:textId="77777777" w:rsidR="007E0B8F" w:rsidRDefault="007E0B8F" w:rsidP="007E0B8F">
      <w:pPr>
        <w:pStyle w:val="NoSpacing"/>
        <w:jc w:val="center"/>
        <w:rPr>
          <w:b/>
          <w:sz w:val="28"/>
          <w:szCs w:val="28"/>
        </w:rPr>
      </w:pPr>
      <w:r>
        <w:rPr>
          <w:b/>
          <w:sz w:val="28"/>
          <w:szCs w:val="28"/>
        </w:rPr>
        <w:t>Springfield Townhall, 6157 CTH P, Dane, WI</w:t>
      </w:r>
    </w:p>
    <w:p w14:paraId="6E5B872D" w14:textId="77777777" w:rsidR="00AB21FB" w:rsidRDefault="00AB21FB" w:rsidP="0050443B">
      <w:pPr>
        <w:pStyle w:val="ListParagraph"/>
        <w:rPr>
          <w:b/>
        </w:rPr>
      </w:pPr>
    </w:p>
    <w:p w14:paraId="45316F77" w14:textId="18C2AD28" w:rsidR="0050443B" w:rsidRPr="00093725" w:rsidRDefault="00D8784F" w:rsidP="005C1564">
      <w:pPr>
        <w:pStyle w:val="ListParagraph"/>
        <w:numPr>
          <w:ilvl w:val="0"/>
          <w:numId w:val="2"/>
        </w:numPr>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CALL TO ORDER, ROLL CALL, PLEDGE OF ALLEGIANCE</w:t>
      </w:r>
    </w:p>
    <w:p w14:paraId="0059409D" w14:textId="319E1FD2" w:rsidR="0066249A" w:rsidRPr="00093725" w:rsidRDefault="004F7619" w:rsidP="005C1564">
      <w:pPr>
        <w:pStyle w:val="ListParagraph"/>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 xml:space="preserve">Chair Jeff Endres called the meeting to order at 7:30 p.m.  </w:t>
      </w:r>
      <w:r w:rsidR="0066249A" w:rsidRPr="00093725">
        <w:rPr>
          <w:rFonts w:ascii="Bookman Old Style" w:eastAsia="Batang" w:hAnsi="Bookman Old Style" w:cs="FrankRuehl"/>
          <w:sz w:val="21"/>
          <w:szCs w:val="21"/>
        </w:rPr>
        <w:t xml:space="preserve">Roll call shows </w:t>
      </w:r>
      <w:r w:rsidR="00400159" w:rsidRPr="00093725">
        <w:rPr>
          <w:rFonts w:ascii="Bookman Old Style" w:eastAsia="Batang" w:hAnsi="Bookman Old Style" w:cs="FrankRuehl"/>
          <w:sz w:val="21"/>
          <w:szCs w:val="21"/>
        </w:rPr>
        <w:t xml:space="preserve">Chair Endres, </w:t>
      </w:r>
      <w:r w:rsidRPr="00093725">
        <w:rPr>
          <w:rFonts w:ascii="Bookman Old Style" w:eastAsia="Batang" w:hAnsi="Bookman Old Style" w:cs="FrankRuehl"/>
          <w:sz w:val="21"/>
          <w:szCs w:val="21"/>
        </w:rPr>
        <w:t>Commissioners Acker, Wagner, Resan</w:t>
      </w:r>
      <w:r w:rsidR="00400159" w:rsidRPr="00093725">
        <w:rPr>
          <w:rFonts w:ascii="Bookman Old Style" w:eastAsia="Batang" w:hAnsi="Bookman Old Style" w:cs="FrankRuehl"/>
          <w:sz w:val="21"/>
          <w:szCs w:val="21"/>
        </w:rPr>
        <w:t xml:space="preserve">, </w:t>
      </w:r>
      <w:r w:rsidR="00B02B1B">
        <w:rPr>
          <w:rFonts w:ascii="Bookman Old Style" w:eastAsia="Batang" w:hAnsi="Bookman Old Style" w:cs="FrankRuehl"/>
          <w:sz w:val="21"/>
          <w:szCs w:val="21"/>
        </w:rPr>
        <w:t>W</w:t>
      </w:r>
      <w:r w:rsidR="00400159" w:rsidRPr="00093725">
        <w:rPr>
          <w:rFonts w:ascii="Bookman Old Style" w:eastAsia="Batang" w:hAnsi="Bookman Old Style" w:cs="FrankRuehl"/>
          <w:sz w:val="21"/>
          <w:szCs w:val="21"/>
        </w:rPr>
        <w:t>olfe</w:t>
      </w:r>
      <w:r w:rsidR="00B02B1B">
        <w:rPr>
          <w:rFonts w:ascii="Bookman Old Style" w:eastAsia="Batang" w:hAnsi="Bookman Old Style" w:cs="FrankRuehl"/>
          <w:sz w:val="21"/>
          <w:szCs w:val="21"/>
        </w:rPr>
        <w:t>, and Beglinger</w:t>
      </w:r>
      <w:r w:rsidR="0066249A" w:rsidRPr="00093725">
        <w:rPr>
          <w:rFonts w:ascii="Bookman Old Style" w:eastAsia="Batang" w:hAnsi="Bookman Old Style" w:cs="FrankRuehl"/>
          <w:sz w:val="21"/>
          <w:szCs w:val="21"/>
        </w:rPr>
        <w:t xml:space="preserve"> present</w:t>
      </w:r>
      <w:r w:rsidRPr="00093725">
        <w:rPr>
          <w:rFonts w:ascii="Bookman Old Style" w:eastAsia="Batang" w:hAnsi="Bookman Old Style" w:cs="FrankRuehl"/>
          <w:sz w:val="21"/>
          <w:szCs w:val="21"/>
        </w:rPr>
        <w:t xml:space="preserve">, </w:t>
      </w:r>
      <w:r w:rsidR="0066249A" w:rsidRPr="00093725">
        <w:rPr>
          <w:rFonts w:ascii="Bookman Old Style" w:eastAsia="Batang" w:hAnsi="Bookman Old Style" w:cs="FrankRuehl"/>
          <w:sz w:val="21"/>
          <w:szCs w:val="21"/>
        </w:rPr>
        <w:t xml:space="preserve">as well as </w:t>
      </w:r>
      <w:r w:rsidRPr="00093725">
        <w:rPr>
          <w:rFonts w:ascii="Bookman Old Style" w:eastAsia="Batang" w:hAnsi="Bookman Old Style" w:cs="FrankRuehl"/>
          <w:sz w:val="21"/>
          <w:szCs w:val="21"/>
        </w:rPr>
        <w:t>Sup. Pulvermacher</w:t>
      </w:r>
      <w:r w:rsidR="0066249A" w:rsidRPr="00093725">
        <w:rPr>
          <w:rFonts w:ascii="Bookman Old Style" w:eastAsia="Batang" w:hAnsi="Bookman Old Style" w:cs="FrankRuehl"/>
          <w:sz w:val="21"/>
          <w:szCs w:val="21"/>
        </w:rPr>
        <w:t>.</w:t>
      </w:r>
      <w:r w:rsidRPr="00093725">
        <w:rPr>
          <w:rFonts w:ascii="Bookman Old Style" w:eastAsia="Batang" w:hAnsi="Bookman Old Style" w:cs="FrankRuehl"/>
          <w:sz w:val="21"/>
          <w:szCs w:val="21"/>
        </w:rPr>
        <w:t xml:space="preserve"> </w:t>
      </w:r>
    </w:p>
    <w:p w14:paraId="437AB6C7" w14:textId="77777777" w:rsidR="0066249A" w:rsidRPr="00093725" w:rsidRDefault="0066249A" w:rsidP="0066249A">
      <w:pPr>
        <w:pStyle w:val="ListParagraph"/>
        <w:spacing w:after="0" w:line="240" w:lineRule="auto"/>
        <w:ind w:left="0"/>
        <w:rPr>
          <w:rFonts w:ascii="Bookman Old Style" w:eastAsia="Batang" w:hAnsi="Bookman Old Style" w:cs="FrankRuehl"/>
          <w:sz w:val="21"/>
          <w:szCs w:val="21"/>
        </w:rPr>
      </w:pPr>
    </w:p>
    <w:p w14:paraId="5BBC2EC5" w14:textId="006EDE5E" w:rsidR="004F7619" w:rsidRPr="00093725" w:rsidRDefault="0066249A" w:rsidP="0066249A">
      <w:pPr>
        <w:pStyle w:val="ListParagraph"/>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 xml:space="preserve">Also present were </w:t>
      </w:r>
      <w:r w:rsidR="007830C6">
        <w:rPr>
          <w:rFonts w:ascii="Bookman Old Style" w:eastAsia="Batang" w:hAnsi="Bookman Old Style" w:cs="FrankRuehl"/>
          <w:sz w:val="21"/>
          <w:szCs w:val="21"/>
        </w:rPr>
        <w:t xml:space="preserve">Town Planner Mark Roffers, </w:t>
      </w:r>
      <w:r w:rsidR="004F7619" w:rsidRPr="00093725">
        <w:rPr>
          <w:rFonts w:ascii="Bookman Old Style" w:eastAsia="Batang" w:hAnsi="Bookman Old Style" w:cs="FrankRuehl"/>
          <w:sz w:val="21"/>
          <w:szCs w:val="21"/>
        </w:rPr>
        <w:t>Clerk</w:t>
      </w:r>
      <w:r w:rsidRPr="00093725">
        <w:rPr>
          <w:rFonts w:ascii="Bookman Old Style" w:eastAsia="Batang" w:hAnsi="Bookman Old Style" w:cs="FrankRuehl"/>
          <w:sz w:val="21"/>
          <w:szCs w:val="21"/>
        </w:rPr>
        <w:t xml:space="preserve">-Treasurer Fayas, </w:t>
      </w:r>
      <w:r w:rsidR="007830C6">
        <w:rPr>
          <w:rFonts w:ascii="Bookman Old Style" w:eastAsia="Batang" w:hAnsi="Bookman Old Style" w:cs="FrankRuehl"/>
          <w:sz w:val="21"/>
          <w:szCs w:val="21"/>
        </w:rPr>
        <w:t>Dean Hellenbrand, Brent Hellenbrand, Earl Meinholz, Adam Carrico, Art Meinholz, Dave Laufenberg, Duane Wagner, Dan Dresen, Noa Prieve, and Don Hoffman.</w:t>
      </w:r>
    </w:p>
    <w:p w14:paraId="12CFF62B" w14:textId="77777777" w:rsidR="00A96C06" w:rsidRPr="00093725" w:rsidRDefault="00A96C06" w:rsidP="0066249A">
      <w:pPr>
        <w:pStyle w:val="ListParagraph"/>
        <w:spacing w:after="0" w:line="240" w:lineRule="auto"/>
        <w:ind w:left="0"/>
        <w:rPr>
          <w:rFonts w:ascii="Bookman Old Style" w:eastAsia="Batang" w:hAnsi="Bookman Old Style" w:cs="FrankRuehl"/>
          <w:sz w:val="21"/>
          <w:szCs w:val="21"/>
        </w:rPr>
      </w:pPr>
    </w:p>
    <w:p w14:paraId="4F239980" w14:textId="23C4A116" w:rsidR="00A96C06" w:rsidRPr="00093725" w:rsidRDefault="00A96C06" w:rsidP="0066249A">
      <w:pPr>
        <w:pStyle w:val="ListParagraph"/>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The Pledge of Allegiance was recited.</w:t>
      </w:r>
    </w:p>
    <w:p w14:paraId="5EA4B396" w14:textId="77777777" w:rsidR="0066249A" w:rsidRPr="00093725" w:rsidRDefault="0066249A" w:rsidP="0066249A">
      <w:pPr>
        <w:pStyle w:val="ListParagraph"/>
        <w:spacing w:after="0" w:line="240" w:lineRule="auto"/>
        <w:ind w:left="0"/>
        <w:rPr>
          <w:rFonts w:ascii="Bookman Old Style" w:eastAsia="Batang" w:hAnsi="Bookman Old Style" w:cs="FrankRuehl"/>
          <w:sz w:val="21"/>
          <w:szCs w:val="21"/>
        </w:rPr>
      </w:pPr>
    </w:p>
    <w:p w14:paraId="148E0A3D" w14:textId="75B6D34F" w:rsidR="0050443B" w:rsidRPr="00093725" w:rsidRDefault="00D8784F" w:rsidP="005C1564">
      <w:pPr>
        <w:pStyle w:val="ListParagraph"/>
        <w:numPr>
          <w:ilvl w:val="0"/>
          <w:numId w:val="2"/>
        </w:numPr>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CONFIRMATION OF POSTINGS FOR OPEN MEETING LAWS</w:t>
      </w:r>
    </w:p>
    <w:p w14:paraId="2EB9F60A" w14:textId="30524A7F" w:rsidR="0066249A" w:rsidRPr="00093725" w:rsidRDefault="0066249A" w:rsidP="005C1564">
      <w:pPr>
        <w:pStyle w:val="ListParagraph"/>
        <w:spacing w:after="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The Clerk confirmed that the agenda was posted at town hall and on the Town website and that the meeting is being recorded.</w:t>
      </w:r>
    </w:p>
    <w:p w14:paraId="6000C626" w14:textId="77777777" w:rsidR="0066249A" w:rsidRPr="00093725" w:rsidRDefault="0066249A" w:rsidP="0066249A">
      <w:pPr>
        <w:pStyle w:val="ListParagraph"/>
        <w:spacing w:after="0" w:line="240" w:lineRule="auto"/>
        <w:ind w:left="0"/>
        <w:rPr>
          <w:rFonts w:ascii="Bookman Old Style" w:eastAsia="Batang" w:hAnsi="Bookman Old Style" w:cs="FrankRuehl"/>
          <w:sz w:val="21"/>
          <w:szCs w:val="21"/>
        </w:rPr>
      </w:pPr>
    </w:p>
    <w:p w14:paraId="040D1D68" w14:textId="77777777" w:rsidR="00E40BC9" w:rsidRDefault="00E40BC9" w:rsidP="005C1564">
      <w:pPr>
        <w:pStyle w:val="ListParagraph"/>
        <w:numPr>
          <w:ilvl w:val="0"/>
          <w:numId w:val="2"/>
        </w:numPr>
        <w:spacing w:after="20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PUBLIC COMMENT TIME</w:t>
      </w:r>
    </w:p>
    <w:p w14:paraId="6D9F6450" w14:textId="16D844AE" w:rsidR="00E73058" w:rsidRPr="00093725" w:rsidRDefault="00E73058" w:rsidP="00E73058">
      <w:pPr>
        <w:pStyle w:val="ListParagraph"/>
        <w:spacing w:after="20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Earl Meinholz informed the Commission that his proposed lot has been staked out if they would like to drive by and look at the lot.</w:t>
      </w:r>
    </w:p>
    <w:p w14:paraId="263B8769" w14:textId="77777777" w:rsidR="00E40BC9" w:rsidRDefault="00E40BC9" w:rsidP="00E40BC9">
      <w:pPr>
        <w:pStyle w:val="ListParagraph"/>
        <w:spacing w:after="200" w:line="240" w:lineRule="auto"/>
        <w:ind w:left="0"/>
        <w:rPr>
          <w:rFonts w:ascii="Bookman Old Style" w:eastAsia="Batang" w:hAnsi="Bookman Old Style" w:cs="FrankRuehl"/>
          <w:sz w:val="21"/>
          <w:szCs w:val="21"/>
        </w:rPr>
      </w:pPr>
    </w:p>
    <w:p w14:paraId="376FCCF8" w14:textId="4F6D8C26" w:rsidR="00DA22E4" w:rsidRDefault="00DA22E4" w:rsidP="00E40BC9">
      <w:pPr>
        <w:pStyle w:val="ListParagraph"/>
        <w:spacing w:after="200" w:line="240" w:lineRule="auto"/>
        <w:ind w:left="0"/>
        <w:rPr>
          <w:rFonts w:ascii="Bookman Old Style" w:eastAsia="Batang" w:hAnsi="Bookman Old Style" w:cs="FrankRuehl"/>
          <w:b/>
          <w:sz w:val="21"/>
          <w:szCs w:val="21"/>
        </w:rPr>
      </w:pPr>
      <w:r>
        <w:rPr>
          <w:rFonts w:ascii="Bookman Old Style" w:eastAsia="Batang" w:hAnsi="Bookman Old Style" w:cs="FrankRuehl"/>
          <w:b/>
          <w:sz w:val="21"/>
          <w:szCs w:val="21"/>
        </w:rPr>
        <w:t>Motion by Sup. Pulvermacher, seconded by Commissioner Wagner to recess the regular meeting and enter a public hearing.  Motion carried, 7-0.</w:t>
      </w:r>
    </w:p>
    <w:p w14:paraId="4C0BD960" w14:textId="77777777" w:rsidR="00DA22E4" w:rsidRDefault="00DA22E4" w:rsidP="00E40BC9">
      <w:pPr>
        <w:pStyle w:val="ListParagraph"/>
        <w:spacing w:after="200" w:line="240" w:lineRule="auto"/>
        <w:ind w:left="0"/>
        <w:rPr>
          <w:rFonts w:ascii="Bookman Old Style" w:eastAsia="Batang" w:hAnsi="Bookman Old Style" w:cs="FrankRuehl"/>
          <w:b/>
          <w:sz w:val="21"/>
          <w:szCs w:val="21"/>
        </w:rPr>
      </w:pPr>
    </w:p>
    <w:p w14:paraId="34FAF2B2" w14:textId="7EAA8291" w:rsidR="00DA22E4" w:rsidRDefault="00DA22E4" w:rsidP="00DA22E4">
      <w:pPr>
        <w:pStyle w:val="ListParagraph"/>
        <w:numPr>
          <w:ilvl w:val="0"/>
          <w:numId w:val="13"/>
        </w:numPr>
        <w:spacing w:after="200" w:line="240" w:lineRule="auto"/>
        <w:rPr>
          <w:rFonts w:ascii="Bookman Old Style" w:hAnsi="Bookman Old Style" w:cs="Franklin Gothic"/>
          <w:sz w:val="21"/>
          <w:szCs w:val="21"/>
        </w:rPr>
      </w:pPr>
      <w:r w:rsidRPr="00B36B78">
        <w:rPr>
          <w:rFonts w:ascii="Bookman Old Style" w:hAnsi="Bookman Old Style" w:cs="Franklin Gothic"/>
          <w:sz w:val="21"/>
          <w:szCs w:val="21"/>
        </w:rPr>
        <w:t xml:space="preserve">COMP PLAN AMENDMENT TO FUTURE </w:t>
      </w:r>
      <w:r w:rsidR="0047149E" w:rsidRPr="00B36B78">
        <w:rPr>
          <w:rFonts w:ascii="Bookman Old Style" w:hAnsi="Bookman Old Style" w:cs="Franklin Gothic"/>
          <w:sz w:val="21"/>
          <w:szCs w:val="21"/>
        </w:rPr>
        <w:t xml:space="preserve">LAND </w:t>
      </w:r>
      <w:r w:rsidRPr="00B36B78">
        <w:rPr>
          <w:rFonts w:ascii="Bookman Old Style" w:hAnsi="Bookman Old Style" w:cs="Franklin Gothic"/>
          <w:sz w:val="21"/>
          <w:szCs w:val="21"/>
        </w:rPr>
        <w:t>USE MAP</w:t>
      </w:r>
      <w:r w:rsidR="0047149E" w:rsidRPr="00B36B78">
        <w:rPr>
          <w:rFonts w:ascii="Bookman Old Style" w:hAnsi="Bookman Old Style" w:cs="Franklin Gothic"/>
          <w:sz w:val="21"/>
          <w:szCs w:val="21"/>
        </w:rPr>
        <w:t xml:space="preserve"> FOR </w:t>
      </w:r>
      <w:r w:rsidRPr="00B36B78">
        <w:rPr>
          <w:rFonts w:ascii="Bookman Old Style" w:hAnsi="Bookman Old Style" w:cs="Franklin Gothic"/>
          <w:sz w:val="21"/>
          <w:szCs w:val="21"/>
        </w:rPr>
        <w:t>PARCEL #:  0808-064-8200-4</w:t>
      </w:r>
    </w:p>
    <w:p w14:paraId="1A3D53A9" w14:textId="0D5AB8AC" w:rsidR="00DA22E4" w:rsidRPr="00BF46CC" w:rsidRDefault="00B36B78" w:rsidP="00BF46CC">
      <w:pPr>
        <w:spacing w:after="200" w:line="240" w:lineRule="auto"/>
        <w:rPr>
          <w:rFonts w:ascii="Bookman Old Style" w:hAnsi="Bookman Old Style" w:cs="Franklin Gothic"/>
          <w:sz w:val="21"/>
          <w:szCs w:val="21"/>
        </w:rPr>
      </w:pPr>
      <w:r>
        <w:rPr>
          <w:rFonts w:ascii="Bookman Old Style" w:hAnsi="Bookman Old Style" w:cs="Franklin Gothic"/>
          <w:sz w:val="21"/>
          <w:szCs w:val="21"/>
        </w:rPr>
        <w:t xml:space="preserve">Chairman Endres provided a synopsis of the relationship between the comp plan and TDR program and explained that during the development of the land use map, planners chose to limit the area slated for development as the TDR program is criteria driven and would direct the areas of growth.  Town planner Mark Roffers described the proposed development to the assembly: a 37 acre parcel in the “Agricultural Preservation Area” </w:t>
      </w:r>
      <w:r w:rsidR="00671601">
        <w:rPr>
          <w:rFonts w:ascii="Bookman Old Style" w:hAnsi="Bookman Old Style" w:cs="Franklin Gothic"/>
          <w:sz w:val="21"/>
          <w:szCs w:val="21"/>
        </w:rPr>
        <w:t xml:space="preserve">that the applicant would like amended to “Rural Neighborhood Area” </w:t>
      </w:r>
      <w:r>
        <w:rPr>
          <w:rFonts w:ascii="Bookman Old Style" w:hAnsi="Bookman Old Style" w:cs="Franklin Gothic"/>
          <w:sz w:val="21"/>
          <w:szCs w:val="21"/>
        </w:rPr>
        <w:t xml:space="preserve">split into 10 residential lots, varying in size from 1.2 to 2.5 acres; 2 </w:t>
      </w:r>
      <w:r w:rsidR="00671601">
        <w:rPr>
          <w:rFonts w:ascii="Bookman Old Style" w:hAnsi="Bookman Old Style" w:cs="Franklin Gothic"/>
          <w:sz w:val="21"/>
          <w:szCs w:val="21"/>
        </w:rPr>
        <w:t xml:space="preserve">3.5 acre commercial lots; and a 1 acre and 10 acre </w:t>
      </w:r>
      <w:proofErr w:type="spellStart"/>
      <w:r w:rsidR="00671601">
        <w:rPr>
          <w:rFonts w:ascii="Bookman Old Style" w:hAnsi="Bookman Old Style" w:cs="Franklin Gothic"/>
          <w:sz w:val="21"/>
          <w:szCs w:val="21"/>
        </w:rPr>
        <w:t>outlot</w:t>
      </w:r>
      <w:proofErr w:type="spellEnd"/>
      <w:r w:rsidR="00671601">
        <w:rPr>
          <w:rFonts w:ascii="Bookman Old Style" w:hAnsi="Bookman Old Style" w:cs="Franklin Gothic"/>
          <w:sz w:val="21"/>
          <w:szCs w:val="21"/>
        </w:rPr>
        <w:t xml:space="preserve">.  Amending </w:t>
      </w:r>
      <w:r w:rsidRPr="00B36B78">
        <w:rPr>
          <w:rFonts w:ascii="Bookman Old Style" w:hAnsi="Bookman Old Style" w:cs="Franklin Gothic"/>
          <w:sz w:val="21"/>
          <w:szCs w:val="21"/>
        </w:rPr>
        <w:t xml:space="preserve">the comp plan’s future land use map will allow for a 2:1 ratio for transferring development rights. The transfer of development rights would preserve approximately 175 acres of high yield farmland elsewhere in the town, and discourage annexation by way of conservation easement.  </w:t>
      </w:r>
      <w:r w:rsidR="00671601">
        <w:rPr>
          <w:rFonts w:ascii="Bookman Old Style" w:hAnsi="Bookman Old Style" w:cs="Franklin Gothic"/>
          <w:sz w:val="21"/>
          <w:szCs w:val="21"/>
        </w:rPr>
        <w:t xml:space="preserve">Topics discussed included road access </w:t>
      </w:r>
      <w:r w:rsidRPr="00B36B78">
        <w:rPr>
          <w:rFonts w:ascii="Bookman Old Style" w:hAnsi="Bookman Old Style" w:cs="Franklin Gothic"/>
          <w:sz w:val="21"/>
          <w:szCs w:val="21"/>
        </w:rPr>
        <w:t>on</w:t>
      </w:r>
      <w:r w:rsidR="00671601">
        <w:rPr>
          <w:rFonts w:ascii="Bookman Old Style" w:hAnsi="Bookman Old Style" w:cs="Franklin Gothic"/>
          <w:sz w:val="21"/>
          <w:szCs w:val="21"/>
        </w:rPr>
        <w:t>to</w:t>
      </w:r>
      <w:r w:rsidRPr="00B36B78">
        <w:rPr>
          <w:rFonts w:ascii="Bookman Old Style" w:hAnsi="Bookman Old Style" w:cs="Franklin Gothic"/>
          <w:sz w:val="21"/>
          <w:szCs w:val="21"/>
        </w:rPr>
        <w:t xml:space="preserve"> Highway 19 and water quality and overflow concerns for Brandenburg Lake.  </w:t>
      </w:r>
      <w:r w:rsidR="00671601">
        <w:rPr>
          <w:rFonts w:ascii="Bookman Old Style" w:hAnsi="Bookman Old Style" w:cs="Franklin Gothic"/>
          <w:sz w:val="21"/>
          <w:szCs w:val="21"/>
        </w:rPr>
        <w:t>Engineers</w:t>
      </w:r>
      <w:r w:rsidRPr="00B36B78">
        <w:rPr>
          <w:rFonts w:ascii="Bookman Old Style" w:hAnsi="Bookman Old Style" w:cs="Franklin Gothic"/>
          <w:sz w:val="21"/>
          <w:szCs w:val="21"/>
        </w:rPr>
        <w:t xml:space="preserve"> explained that the lake’s water quality should improve as there will be less farm runoff with the conversion of the lot to residential.  The storm water management basin, which is required to retain 100% of the water on site, will be maintained by the home owners’ association.  Proposed residential lots are approximately 20’ above the 100 year flood plain.</w:t>
      </w:r>
    </w:p>
    <w:p w14:paraId="7B6323D6" w14:textId="67E8E711" w:rsidR="0047149E" w:rsidRDefault="0047149E" w:rsidP="0047149E">
      <w:pPr>
        <w:pStyle w:val="ListParagraph"/>
        <w:numPr>
          <w:ilvl w:val="0"/>
          <w:numId w:val="13"/>
        </w:numPr>
        <w:spacing w:after="200" w:line="240" w:lineRule="auto"/>
        <w:rPr>
          <w:rFonts w:ascii="Bookman Old Style" w:hAnsi="Bookman Old Style" w:cs="Franklin Gothic"/>
          <w:sz w:val="21"/>
          <w:szCs w:val="21"/>
        </w:rPr>
      </w:pPr>
      <w:r w:rsidRPr="00BF46CC">
        <w:rPr>
          <w:rFonts w:ascii="Bookman Old Style" w:hAnsi="Bookman Old Style" w:cs="Franklin Gothic"/>
          <w:sz w:val="21"/>
          <w:szCs w:val="21"/>
        </w:rPr>
        <w:t>REZONE &amp; CUP REQUEST FOR PARCELS 0808-202-9710-0 &amp; 0808-292-8181-0.</w:t>
      </w:r>
    </w:p>
    <w:p w14:paraId="6C6B4AFD" w14:textId="69A4AC3B" w:rsidR="00BF46CC" w:rsidRPr="00BF46CC" w:rsidRDefault="00BF46CC" w:rsidP="00BF46CC">
      <w:pPr>
        <w:spacing w:after="200" w:line="240" w:lineRule="auto"/>
        <w:rPr>
          <w:rFonts w:ascii="Bookman Old Style" w:hAnsi="Bookman Old Style" w:cs="Franklin Gothic"/>
          <w:sz w:val="21"/>
          <w:szCs w:val="21"/>
        </w:rPr>
      </w:pPr>
      <w:r>
        <w:rPr>
          <w:rFonts w:ascii="Bookman Old Style" w:hAnsi="Bookman Old Style" w:cs="Franklin Gothic"/>
          <w:sz w:val="21"/>
          <w:szCs w:val="21"/>
        </w:rPr>
        <w:t xml:space="preserve">Applicants have proposed relocating their business from 5300 Ripp Road to 7588 Riles Road, rezoning the Ripp Road lot to SFR and the Riles Road lot to Limited Commercial.  They would like a 50’ x 50’ storage yard for materials and have proposed that the eastern 5 acres of the Riles Road lot be restricted to </w:t>
      </w:r>
      <w:proofErr w:type="gramStart"/>
      <w:r>
        <w:rPr>
          <w:rFonts w:ascii="Bookman Old Style" w:hAnsi="Bookman Old Style" w:cs="Franklin Gothic"/>
          <w:sz w:val="21"/>
          <w:szCs w:val="21"/>
        </w:rPr>
        <w:t>ag</w:t>
      </w:r>
      <w:proofErr w:type="gramEnd"/>
      <w:r>
        <w:rPr>
          <w:rFonts w:ascii="Bookman Old Style" w:hAnsi="Bookman Old Style" w:cs="Franklin Gothic"/>
          <w:sz w:val="21"/>
          <w:szCs w:val="21"/>
        </w:rPr>
        <w:t xml:space="preserve"> &amp;/or storm water retention.  Chair Endres stated they would like the storage material seeded &amp;/or mowed</w:t>
      </w:r>
      <w:r w:rsidR="0016602E">
        <w:rPr>
          <w:rFonts w:ascii="Bookman Old Style" w:hAnsi="Bookman Old Style" w:cs="Franklin Gothic"/>
          <w:sz w:val="21"/>
          <w:szCs w:val="21"/>
        </w:rPr>
        <w:t xml:space="preserve"> and kept in a manicured fashion.  The applicants kept the proposed driveway where it currently is, rather than directly across from Ripp Road to stop people from confusing their driveway with the continuation of Ripp Road.  Sup. Pulvermacher proposed requiring a route agreement that directs their trucks to use Highway K for business traffic.</w:t>
      </w:r>
    </w:p>
    <w:p w14:paraId="2186E78B" w14:textId="2562CE57" w:rsidR="00DA22E4" w:rsidRPr="00DA22E4" w:rsidRDefault="00DA22E4" w:rsidP="00DA22E4">
      <w:pPr>
        <w:spacing w:after="200" w:line="240" w:lineRule="auto"/>
        <w:rPr>
          <w:rFonts w:ascii="Bookman Old Style" w:eastAsia="Batang" w:hAnsi="Bookman Old Style" w:cs="FrankRuehl"/>
          <w:b/>
          <w:sz w:val="21"/>
          <w:szCs w:val="21"/>
        </w:rPr>
      </w:pPr>
      <w:r>
        <w:rPr>
          <w:rFonts w:ascii="Bookman Old Style" w:eastAsia="Batang" w:hAnsi="Bookman Old Style" w:cs="FrankRuehl"/>
          <w:b/>
          <w:sz w:val="21"/>
          <w:szCs w:val="21"/>
        </w:rPr>
        <w:t xml:space="preserve">Motion by Sup. Pulvermacher, seconded by Commissioner </w:t>
      </w:r>
      <w:proofErr w:type="spellStart"/>
      <w:r>
        <w:rPr>
          <w:rFonts w:ascii="Bookman Old Style" w:eastAsia="Batang" w:hAnsi="Bookman Old Style" w:cs="FrankRuehl"/>
          <w:b/>
          <w:sz w:val="21"/>
          <w:szCs w:val="21"/>
        </w:rPr>
        <w:t>Beglinger</w:t>
      </w:r>
      <w:proofErr w:type="spellEnd"/>
      <w:r>
        <w:rPr>
          <w:rFonts w:ascii="Bookman Old Style" w:eastAsia="Batang" w:hAnsi="Bookman Old Style" w:cs="FrankRuehl"/>
          <w:b/>
          <w:sz w:val="21"/>
          <w:szCs w:val="21"/>
        </w:rPr>
        <w:t xml:space="preserve"> to close the public hearing and reconvene the regular meeting.  Motion carried, 7-0.</w:t>
      </w:r>
    </w:p>
    <w:p w14:paraId="282B901E" w14:textId="7D8276DC" w:rsidR="0050443B" w:rsidRPr="00093725" w:rsidRDefault="00D8784F" w:rsidP="005C1564">
      <w:pPr>
        <w:pStyle w:val="ListParagraph"/>
        <w:numPr>
          <w:ilvl w:val="0"/>
          <w:numId w:val="2"/>
        </w:numPr>
        <w:spacing w:after="200" w:line="240" w:lineRule="auto"/>
        <w:ind w:left="0"/>
        <w:rPr>
          <w:rFonts w:ascii="Bookman Old Style" w:eastAsia="Batang" w:hAnsi="Bookman Old Style" w:cs="FrankRuehl"/>
          <w:sz w:val="21"/>
          <w:szCs w:val="21"/>
        </w:rPr>
      </w:pPr>
      <w:r w:rsidRPr="00093725">
        <w:rPr>
          <w:rFonts w:ascii="Bookman Old Style" w:eastAsia="Batang" w:hAnsi="Bookman Old Style" w:cs="FrankRuehl"/>
          <w:sz w:val="21"/>
          <w:szCs w:val="21"/>
        </w:rPr>
        <w:t xml:space="preserve">APPROVAL OF </w:t>
      </w:r>
      <w:r w:rsidR="00E40BC9" w:rsidRPr="00093725">
        <w:rPr>
          <w:rFonts w:ascii="Bookman Old Style" w:eastAsia="Batang" w:hAnsi="Bookman Old Style" w:cs="FrankRuehl"/>
          <w:sz w:val="21"/>
          <w:szCs w:val="21"/>
        </w:rPr>
        <w:t xml:space="preserve">PREVIOUS </w:t>
      </w:r>
      <w:r w:rsidRPr="00093725">
        <w:rPr>
          <w:rFonts w:ascii="Bookman Old Style" w:eastAsia="Batang" w:hAnsi="Bookman Old Style" w:cs="FrankRuehl"/>
          <w:sz w:val="21"/>
          <w:szCs w:val="21"/>
        </w:rPr>
        <w:t>MINUTES</w:t>
      </w:r>
      <w:r w:rsidR="00E40BC9" w:rsidRPr="00093725">
        <w:rPr>
          <w:rFonts w:ascii="Bookman Old Style" w:eastAsia="Batang" w:hAnsi="Bookman Old Style" w:cs="FrankRuehl"/>
          <w:sz w:val="21"/>
          <w:szCs w:val="21"/>
        </w:rPr>
        <w:t>:</w:t>
      </w:r>
      <w:r w:rsidR="00C74BB6" w:rsidRPr="00093725">
        <w:rPr>
          <w:rFonts w:ascii="Bookman Old Style" w:eastAsia="Batang" w:hAnsi="Bookman Old Style" w:cs="FrankRuehl"/>
          <w:sz w:val="21"/>
          <w:szCs w:val="21"/>
        </w:rPr>
        <w:t xml:space="preserve">  </w:t>
      </w:r>
      <w:r w:rsidR="00B61269">
        <w:rPr>
          <w:rFonts w:ascii="Bookman Old Style" w:eastAsia="Batang" w:hAnsi="Bookman Old Style" w:cs="FrankRuehl"/>
          <w:sz w:val="21"/>
          <w:szCs w:val="21"/>
        </w:rPr>
        <w:t>September 10</w:t>
      </w:r>
      <w:r w:rsidR="007779E5">
        <w:rPr>
          <w:rFonts w:ascii="Bookman Old Style" w:eastAsia="Batang" w:hAnsi="Bookman Old Style" w:cs="FrankRuehl"/>
          <w:sz w:val="21"/>
          <w:szCs w:val="21"/>
        </w:rPr>
        <w:t>, 2018</w:t>
      </w:r>
      <w:r w:rsidR="00751644">
        <w:rPr>
          <w:rFonts w:ascii="Bookman Old Style" w:eastAsia="Batang" w:hAnsi="Bookman Old Style" w:cs="FrankRuehl"/>
          <w:sz w:val="21"/>
          <w:szCs w:val="21"/>
        </w:rPr>
        <w:t xml:space="preserve"> and Amendment to Mar. 12, 2018</w:t>
      </w:r>
    </w:p>
    <w:p w14:paraId="5246A8D9" w14:textId="7BC861F2" w:rsidR="00207E8F" w:rsidRDefault="00326D2B" w:rsidP="00207E8F">
      <w:pPr>
        <w:pStyle w:val="ListParagraph"/>
        <w:spacing w:after="0" w:line="240" w:lineRule="auto"/>
        <w:ind w:left="0"/>
        <w:rPr>
          <w:rFonts w:ascii="Bookman Old Style" w:eastAsia="Batang" w:hAnsi="Bookman Old Style" w:cs="FrankRuehl"/>
          <w:b/>
          <w:sz w:val="21"/>
          <w:szCs w:val="21"/>
        </w:rPr>
      </w:pPr>
      <w:r w:rsidRPr="00093725">
        <w:rPr>
          <w:rFonts w:ascii="Bookman Old Style" w:eastAsia="Batang" w:hAnsi="Bookman Old Style" w:cs="FrankRuehl"/>
          <w:b/>
          <w:sz w:val="21"/>
          <w:szCs w:val="21"/>
        </w:rPr>
        <w:lastRenderedPageBreak/>
        <w:t xml:space="preserve">Motion by </w:t>
      </w:r>
      <w:r w:rsidR="00DA22E4">
        <w:rPr>
          <w:rFonts w:ascii="Bookman Old Style" w:eastAsia="Batang" w:hAnsi="Bookman Old Style" w:cs="FrankRuehl"/>
          <w:b/>
          <w:sz w:val="21"/>
          <w:szCs w:val="21"/>
        </w:rPr>
        <w:t>Sup. Pulvermacher,</w:t>
      </w:r>
      <w:r w:rsidRPr="00093725">
        <w:rPr>
          <w:rFonts w:ascii="Bookman Old Style" w:eastAsia="Batang" w:hAnsi="Bookman Old Style" w:cs="FrankRuehl"/>
          <w:b/>
          <w:sz w:val="21"/>
          <w:szCs w:val="21"/>
        </w:rPr>
        <w:t xml:space="preserve"> seconded by Commissioner </w:t>
      </w:r>
      <w:r w:rsidR="00DA22E4">
        <w:rPr>
          <w:rFonts w:ascii="Bookman Old Style" w:eastAsia="Batang" w:hAnsi="Bookman Old Style" w:cs="FrankRuehl"/>
          <w:b/>
          <w:sz w:val="21"/>
          <w:szCs w:val="21"/>
        </w:rPr>
        <w:t>Wolfe</w:t>
      </w:r>
      <w:r w:rsidRPr="00093725">
        <w:rPr>
          <w:rFonts w:ascii="Bookman Old Style" w:eastAsia="Batang" w:hAnsi="Bookman Old Style" w:cs="FrankRuehl"/>
          <w:b/>
          <w:sz w:val="21"/>
          <w:szCs w:val="21"/>
        </w:rPr>
        <w:t xml:space="preserve"> to approve</w:t>
      </w:r>
      <w:r w:rsidR="00C74BB6" w:rsidRPr="00093725">
        <w:rPr>
          <w:rFonts w:ascii="Bookman Old Style" w:eastAsia="Batang" w:hAnsi="Bookman Old Style" w:cs="FrankRuehl"/>
          <w:b/>
          <w:sz w:val="21"/>
          <w:szCs w:val="21"/>
        </w:rPr>
        <w:t xml:space="preserve"> minutes</w:t>
      </w:r>
      <w:r w:rsidR="00DA22E4">
        <w:rPr>
          <w:rFonts w:ascii="Bookman Old Style" w:eastAsia="Batang" w:hAnsi="Bookman Old Style" w:cs="FrankRuehl"/>
          <w:b/>
          <w:sz w:val="21"/>
          <w:szCs w:val="21"/>
        </w:rPr>
        <w:t xml:space="preserve"> of </w:t>
      </w:r>
      <w:r w:rsidR="00B61269">
        <w:rPr>
          <w:rFonts w:ascii="Bookman Old Style" w:eastAsia="Batang" w:hAnsi="Bookman Old Style" w:cs="FrankRuehl"/>
          <w:b/>
          <w:sz w:val="21"/>
          <w:szCs w:val="21"/>
        </w:rPr>
        <w:t>September 10</w:t>
      </w:r>
      <w:r w:rsidR="00DA22E4" w:rsidRPr="00DA22E4">
        <w:rPr>
          <w:rFonts w:ascii="Bookman Old Style" w:eastAsia="Batang" w:hAnsi="Bookman Old Style" w:cs="FrankRuehl"/>
          <w:b/>
          <w:sz w:val="21"/>
          <w:szCs w:val="21"/>
          <w:vertAlign w:val="superscript"/>
        </w:rPr>
        <w:t>th</w:t>
      </w:r>
      <w:r w:rsidR="00DA22E4">
        <w:rPr>
          <w:rFonts w:ascii="Bookman Old Style" w:eastAsia="Batang" w:hAnsi="Bookman Old Style" w:cs="FrankRuehl"/>
          <w:b/>
          <w:sz w:val="21"/>
          <w:szCs w:val="21"/>
        </w:rPr>
        <w:t xml:space="preserve"> and the correction to the March 12</w:t>
      </w:r>
      <w:r w:rsidR="00DA22E4" w:rsidRPr="00DA22E4">
        <w:rPr>
          <w:rFonts w:ascii="Bookman Old Style" w:eastAsia="Batang" w:hAnsi="Bookman Old Style" w:cs="FrankRuehl"/>
          <w:b/>
          <w:sz w:val="21"/>
          <w:szCs w:val="21"/>
          <w:vertAlign w:val="superscript"/>
        </w:rPr>
        <w:t>th</w:t>
      </w:r>
      <w:r w:rsidR="00DA22E4">
        <w:rPr>
          <w:rFonts w:ascii="Bookman Old Style" w:eastAsia="Batang" w:hAnsi="Bookman Old Style" w:cs="FrankRuehl"/>
          <w:b/>
          <w:sz w:val="21"/>
          <w:szCs w:val="21"/>
        </w:rPr>
        <w:t xml:space="preserve"> minutes</w:t>
      </w:r>
      <w:r w:rsidRPr="00093725">
        <w:rPr>
          <w:rFonts w:ascii="Bookman Old Style" w:eastAsia="Batang" w:hAnsi="Bookman Old Style" w:cs="FrankRuehl"/>
          <w:b/>
          <w:sz w:val="21"/>
          <w:szCs w:val="21"/>
        </w:rPr>
        <w:t xml:space="preserve">.  </w:t>
      </w:r>
      <w:r w:rsidR="00C74BB6" w:rsidRPr="00093725">
        <w:rPr>
          <w:rFonts w:ascii="Bookman Old Style" w:eastAsia="Batang" w:hAnsi="Bookman Old Style" w:cs="FrankRuehl"/>
          <w:b/>
          <w:sz w:val="21"/>
          <w:szCs w:val="21"/>
        </w:rPr>
        <w:t xml:space="preserve">Motion carried, </w:t>
      </w:r>
      <w:r w:rsidR="00A922AA">
        <w:rPr>
          <w:rFonts w:ascii="Bookman Old Style" w:eastAsia="Batang" w:hAnsi="Bookman Old Style" w:cs="FrankRuehl"/>
          <w:b/>
          <w:sz w:val="21"/>
          <w:szCs w:val="21"/>
        </w:rPr>
        <w:t>7</w:t>
      </w:r>
      <w:r w:rsidR="004F7619" w:rsidRPr="00093725">
        <w:rPr>
          <w:rFonts w:ascii="Bookman Old Style" w:eastAsia="Batang" w:hAnsi="Bookman Old Style" w:cs="FrankRuehl"/>
          <w:b/>
          <w:sz w:val="21"/>
          <w:szCs w:val="21"/>
        </w:rPr>
        <w:t>-0.</w:t>
      </w:r>
    </w:p>
    <w:p w14:paraId="51628E4E" w14:textId="77777777" w:rsidR="00207E8F" w:rsidRPr="00207E8F" w:rsidRDefault="00207E8F" w:rsidP="00207E8F">
      <w:pPr>
        <w:pStyle w:val="ListParagraph"/>
        <w:spacing w:after="0" w:line="240" w:lineRule="auto"/>
        <w:ind w:left="0"/>
        <w:rPr>
          <w:rFonts w:ascii="Bookman Old Style" w:eastAsia="Batang" w:hAnsi="Bookman Old Style" w:cs="FrankRuehl"/>
          <w:b/>
          <w:sz w:val="21"/>
          <w:szCs w:val="21"/>
        </w:rPr>
      </w:pPr>
    </w:p>
    <w:p w14:paraId="4D9D08B9" w14:textId="5CAE90C5" w:rsidR="00207E8F" w:rsidRDefault="00207E8F" w:rsidP="00207E8F">
      <w:pPr>
        <w:pStyle w:val="ListParagraph"/>
        <w:numPr>
          <w:ilvl w:val="0"/>
          <w:numId w:val="2"/>
        </w:numPr>
        <w:spacing w:after="200" w:line="240" w:lineRule="auto"/>
        <w:ind w:left="0"/>
        <w:rPr>
          <w:rFonts w:ascii="Bookman Old Style" w:hAnsi="Bookman Old Style" w:cs="Franklin Gothic"/>
          <w:sz w:val="21"/>
          <w:szCs w:val="21"/>
        </w:rPr>
      </w:pPr>
      <w:r w:rsidRPr="00207E8F">
        <w:rPr>
          <w:rFonts w:ascii="Bookman Old Style" w:hAnsi="Bookman Old Style" w:cs="Franklin Gothic"/>
          <w:sz w:val="21"/>
          <w:szCs w:val="21"/>
        </w:rPr>
        <w:t>COMP PLAN AMENDMENT TO FUTURE USE MAP, HWYS. 12 &amp; 19, PARCEL #:  0808-064-8200-4</w:t>
      </w:r>
    </w:p>
    <w:p w14:paraId="4D13CF83" w14:textId="5496060F" w:rsidR="003F4B13" w:rsidRPr="003F4B13" w:rsidRDefault="003F4B13" w:rsidP="003F4B13">
      <w:pPr>
        <w:pStyle w:val="ListParagraph"/>
        <w:spacing w:after="200" w:line="240" w:lineRule="auto"/>
        <w:ind w:left="0"/>
        <w:rPr>
          <w:rFonts w:ascii="Bookman Old Style" w:hAnsi="Bookman Old Style" w:cs="Franklin Gothic"/>
          <w:b/>
          <w:sz w:val="21"/>
          <w:szCs w:val="21"/>
        </w:rPr>
      </w:pPr>
      <w:r>
        <w:rPr>
          <w:rFonts w:ascii="Bookman Old Style" w:hAnsi="Bookman Old Style" w:cs="Franklin Gothic"/>
          <w:b/>
          <w:sz w:val="21"/>
          <w:szCs w:val="21"/>
        </w:rPr>
        <w:t xml:space="preserve">Motion by Sup. Pulvermacher, seconded by Commissioner Wolf to </w:t>
      </w:r>
      <w:r w:rsidR="000E2C9B">
        <w:rPr>
          <w:rFonts w:ascii="Bookman Old Style" w:hAnsi="Bookman Old Style" w:cs="Franklin Gothic"/>
          <w:b/>
          <w:sz w:val="21"/>
          <w:szCs w:val="21"/>
        </w:rPr>
        <w:t xml:space="preserve">approve </w:t>
      </w:r>
      <w:r w:rsidR="00A025D4">
        <w:rPr>
          <w:rFonts w:ascii="Bookman Old Style" w:hAnsi="Bookman Old Style" w:cs="Franklin Gothic"/>
          <w:b/>
          <w:sz w:val="21"/>
          <w:szCs w:val="21"/>
        </w:rPr>
        <w:t xml:space="preserve">Plan Commission Resolution </w:t>
      </w:r>
      <w:r w:rsidR="000E2C9B">
        <w:rPr>
          <w:rFonts w:ascii="Bookman Old Style" w:hAnsi="Bookman Old Style" w:cs="Franklin Gothic"/>
          <w:b/>
          <w:sz w:val="21"/>
          <w:szCs w:val="21"/>
        </w:rPr>
        <w:t>2018-1 to go before the Town Board.  Motion carried, 6-0.  Commissioner Acker abstained.</w:t>
      </w:r>
    </w:p>
    <w:p w14:paraId="1C6471E8" w14:textId="77777777" w:rsidR="00207E8F" w:rsidRPr="00207E8F" w:rsidRDefault="00207E8F" w:rsidP="00207E8F">
      <w:pPr>
        <w:pStyle w:val="ListParagraph"/>
        <w:ind w:left="360"/>
        <w:rPr>
          <w:rFonts w:ascii="Bookman Old Style" w:hAnsi="Bookman Old Style" w:cs="Franklin Gothic"/>
          <w:sz w:val="21"/>
          <w:szCs w:val="21"/>
        </w:rPr>
      </w:pPr>
    </w:p>
    <w:p w14:paraId="54729CCF" w14:textId="0C2F9F9F" w:rsidR="00207E8F" w:rsidRDefault="00207E8F" w:rsidP="00207E8F">
      <w:pPr>
        <w:pStyle w:val="ListParagraph"/>
        <w:numPr>
          <w:ilvl w:val="0"/>
          <w:numId w:val="2"/>
        </w:numPr>
        <w:spacing w:after="200" w:line="240" w:lineRule="auto"/>
        <w:ind w:left="0"/>
        <w:rPr>
          <w:rFonts w:ascii="Bookman Old Style" w:hAnsi="Bookman Old Style" w:cs="Franklin Gothic"/>
          <w:sz w:val="21"/>
          <w:szCs w:val="21"/>
        </w:rPr>
      </w:pPr>
      <w:r w:rsidRPr="00207E8F">
        <w:rPr>
          <w:rFonts w:ascii="Bookman Old Style" w:hAnsi="Bookman Old Style" w:cs="Franklin Gothic"/>
          <w:sz w:val="21"/>
          <w:szCs w:val="21"/>
        </w:rPr>
        <w:t xml:space="preserve">REZONES AND CUP:  RAINY DAY ENTERPRISES, HELLENBRAND BROS. EXCAVATING.  PARCELS </w:t>
      </w:r>
      <w:r w:rsidR="00820580" w:rsidRPr="00207E8F">
        <w:rPr>
          <w:rFonts w:ascii="Bookman Old Style" w:hAnsi="Bookman Old Style" w:cs="Franklin Gothic"/>
          <w:sz w:val="21"/>
          <w:szCs w:val="21"/>
        </w:rPr>
        <w:t xml:space="preserve">0808-292-8181-0 5300 RIPP RD. </w:t>
      </w:r>
      <w:r w:rsidRPr="00207E8F">
        <w:rPr>
          <w:rFonts w:ascii="Bookman Old Style" w:hAnsi="Bookman Old Style" w:cs="Franklin Gothic"/>
          <w:sz w:val="21"/>
          <w:szCs w:val="21"/>
        </w:rPr>
        <w:t xml:space="preserve">&amp; </w:t>
      </w:r>
      <w:r w:rsidR="00820580" w:rsidRPr="00207E8F">
        <w:rPr>
          <w:rFonts w:ascii="Bookman Old Style" w:hAnsi="Bookman Old Style" w:cs="Franklin Gothic"/>
          <w:sz w:val="21"/>
          <w:szCs w:val="21"/>
        </w:rPr>
        <w:t xml:space="preserve">0808-202-9710-0 7588 RILES RD. </w:t>
      </w:r>
    </w:p>
    <w:p w14:paraId="25E00A79" w14:textId="0A3836EA" w:rsidR="00262F36" w:rsidRDefault="005B0E18" w:rsidP="00262F36">
      <w:pPr>
        <w:pStyle w:val="ListParagraph"/>
        <w:spacing w:after="200" w:line="240" w:lineRule="auto"/>
        <w:ind w:left="0"/>
        <w:rPr>
          <w:rFonts w:ascii="Bookman Old Style" w:hAnsi="Bookman Old Style" w:cs="Franklin Gothic"/>
          <w:sz w:val="21"/>
          <w:szCs w:val="21"/>
        </w:rPr>
      </w:pPr>
      <w:r>
        <w:rPr>
          <w:rFonts w:ascii="Bookman Old Style" w:hAnsi="Bookman Old Style" w:cs="Franklin Gothic"/>
          <w:sz w:val="21"/>
          <w:szCs w:val="21"/>
        </w:rPr>
        <w:t xml:space="preserve">Commissioners noted a majority of the existing Ripp Rd. lot is impervious surface, approximately 95%; the SFR standard is 30% impervious surface area of a lot.  Applicants indicated there is a development right remaining on the Riles Road lot that they would like to transfer to their Ripp Rd. lot.  </w:t>
      </w:r>
    </w:p>
    <w:p w14:paraId="27482217" w14:textId="569E6CD1" w:rsidR="00CC3193" w:rsidRDefault="00CC3193" w:rsidP="00262F36">
      <w:pPr>
        <w:pStyle w:val="ListParagraph"/>
        <w:spacing w:after="200" w:line="240" w:lineRule="auto"/>
        <w:ind w:left="0"/>
        <w:rPr>
          <w:rFonts w:ascii="Bookman Old Style" w:hAnsi="Bookman Old Style" w:cs="Franklin Gothic"/>
          <w:b/>
          <w:sz w:val="21"/>
          <w:szCs w:val="21"/>
        </w:rPr>
      </w:pPr>
      <w:r>
        <w:rPr>
          <w:rFonts w:ascii="Bookman Old Style" w:hAnsi="Bookman Old Style" w:cs="Franklin Gothic"/>
          <w:b/>
          <w:sz w:val="21"/>
          <w:szCs w:val="21"/>
        </w:rPr>
        <w:t xml:space="preserve">Motion by </w:t>
      </w:r>
      <w:r w:rsidR="0073171C">
        <w:rPr>
          <w:rFonts w:ascii="Bookman Old Style" w:hAnsi="Bookman Old Style" w:cs="Franklin Gothic"/>
          <w:b/>
          <w:sz w:val="21"/>
          <w:szCs w:val="21"/>
        </w:rPr>
        <w:t xml:space="preserve">Sup. Pulvermacher, seconded by Commissioner Acker to approve the rezoning of 5300 Ripp Road from </w:t>
      </w:r>
      <w:r w:rsidR="009B7FEF">
        <w:rPr>
          <w:rFonts w:ascii="Bookman Old Style" w:hAnsi="Bookman Old Style" w:cs="Franklin Gothic"/>
          <w:b/>
          <w:sz w:val="21"/>
          <w:szCs w:val="21"/>
        </w:rPr>
        <w:t xml:space="preserve">LC-1 </w:t>
      </w:r>
      <w:r w:rsidR="0073171C">
        <w:rPr>
          <w:rFonts w:ascii="Bookman Old Style" w:hAnsi="Bookman Old Style" w:cs="Franklin Gothic"/>
          <w:b/>
          <w:sz w:val="21"/>
          <w:szCs w:val="21"/>
        </w:rPr>
        <w:t>to SFR with following four conditions:  before a building permit for residential use is granted, owner shall remove impervious surfaces so that no more than 30% of the lot is impervious, including gravel surfaces and new footprint; shed shall only be used for permitted use in SFR district; total area of all accessory structures shall not exceed footprint of the final residence on lot; and applicant shall supply verification that rezoning complies with town density policy.</w:t>
      </w:r>
      <w:r w:rsidR="00B05C6D">
        <w:rPr>
          <w:rFonts w:ascii="Bookman Old Style" w:hAnsi="Bookman Old Style" w:cs="Franklin Gothic"/>
          <w:b/>
          <w:sz w:val="21"/>
          <w:szCs w:val="21"/>
        </w:rPr>
        <w:t xml:space="preserve">  Motion carried, 7-0.</w:t>
      </w:r>
    </w:p>
    <w:p w14:paraId="14A8B9D2" w14:textId="77777777" w:rsidR="00B05C6D" w:rsidRDefault="00B05C6D" w:rsidP="00262F36">
      <w:pPr>
        <w:pStyle w:val="ListParagraph"/>
        <w:spacing w:after="200" w:line="240" w:lineRule="auto"/>
        <w:ind w:left="0"/>
        <w:rPr>
          <w:rFonts w:ascii="Bookman Old Style" w:hAnsi="Bookman Old Style" w:cs="Franklin Gothic"/>
          <w:b/>
          <w:sz w:val="21"/>
          <w:szCs w:val="21"/>
        </w:rPr>
      </w:pPr>
    </w:p>
    <w:p w14:paraId="299F5A2B" w14:textId="5EA045DD" w:rsidR="005B0E18" w:rsidRPr="005B0E18" w:rsidRDefault="005B0E18" w:rsidP="00262F36">
      <w:pPr>
        <w:pStyle w:val="ListParagraph"/>
        <w:spacing w:after="200" w:line="240" w:lineRule="auto"/>
        <w:ind w:left="0"/>
        <w:rPr>
          <w:rFonts w:ascii="Bookman Old Style" w:hAnsi="Bookman Old Style" w:cs="Franklin Gothic"/>
          <w:sz w:val="21"/>
          <w:szCs w:val="21"/>
        </w:rPr>
      </w:pPr>
      <w:r>
        <w:rPr>
          <w:rFonts w:ascii="Bookman Old Style" w:hAnsi="Bookman Old Style" w:cs="Franklin Gothic"/>
          <w:sz w:val="21"/>
          <w:szCs w:val="21"/>
        </w:rPr>
        <w:t xml:space="preserve">Commissioners and applicants discussed the splits on the property.  The applicant indicated their father purchased 80 acres and rezoned 10 acres to A-2 for a residential lot; he then sold the remaining 70 acres, but retained the remaining split.  The Commission discussed how to best preserve the eastern five acres of the lot for agricultural &amp;/or storm water management use, and directed staff to determine if “pocket zoning” was an option under Town zoning or if a deed restriction on the eastern portion of the lot was needed.  </w:t>
      </w:r>
    </w:p>
    <w:p w14:paraId="4CFA16E2" w14:textId="679D1422" w:rsidR="00207E8F" w:rsidRDefault="00B05C6D" w:rsidP="00207E8F">
      <w:pPr>
        <w:pStyle w:val="ListParagraph"/>
        <w:spacing w:after="200" w:line="240" w:lineRule="auto"/>
        <w:ind w:left="0"/>
        <w:rPr>
          <w:rFonts w:ascii="Bookman Old Style" w:hAnsi="Bookman Old Style" w:cs="Franklin Gothic"/>
          <w:b/>
          <w:sz w:val="21"/>
          <w:szCs w:val="21"/>
        </w:rPr>
      </w:pPr>
      <w:r>
        <w:rPr>
          <w:rFonts w:ascii="Bookman Old Style" w:hAnsi="Bookman Old Style" w:cs="Franklin Gothic"/>
          <w:b/>
          <w:sz w:val="21"/>
          <w:szCs w:val="21"/>
        </w:rPr>
        <w:t xml:space="preserve">Motion by Commissioner Resan, seconded by Commissioner </w:t>
      </w:r>
      <w:proofErr w:type="spellStart"/>
      <w:r>
        <w:rPr>
          <w:rFonts w:ascii="Bookman Old Style" w:hAnsi="Bookman Old Style" w:cs="Franklin Gothic"/>
          <w:b/>
          <w:sz w:val="21"/>
          <w:szCs w:val="21"/>
        </w:rPr>
        <w:t>Beglinger</w:t>
      </w:r>
      <w:proofErr w:type="spellEnd"/>
      <w:r>
        <w:rPr>
          <w:rFonts w:ascii="Bookman Old Style" w:hAnsi="Bookman Old Style" w:cs="Franklin Gothic"/>
          <w:b/>
          <w:sz w:val="21"/>
          <w:szCs w:val="21"/>
        </w:rPr>
        <w:t xml:space="preserve"> to approve </w:t>
      </w:r>
      <w:r w:rsidR="00515F2D">
        <w:rPr>
          <w:rFonts w:ascii="Bookman Old Style" w:hAnsi="Bookman Old Style" w:cs="Franklin Gothic"/>
          <w:b/>
          <w:sz w:val="21"/>
          <w:szCs w:val="21"/>
        </w:rPr>
        <w:t xml:space="preserve">rezoning the western five acres </w:t>
      </w:r>
      <w:r w:rsidR="00CA6198">
        <w:rPr>
          <w:rFonts w:ascii="Bookman Old Style" w:hAnsi="Bookman Old Style" w:cs="Franklin Gothic"/>
          <w:b/>
          <w:sz w:val="21"/>
          <w:szCs w:val="21"/>
        </w:rPr>
        <w:t>of parcel 0808-202-9710-0</w:t>
      </w:r>
      <w:r w:rsidR="009D0D50">
        <w:rPr>
          <w:rFonts w:ascii="Bookman Old Style" w:hAnsi="Bookman Old Style" w:cs="Franklin Gothic"/>
          <w:b/>
          <w:sz w:val="21"/>
          <w:szCs w:val="21"/>
        </w:rPr>
        <w:t>, 7588 Riles Road</w:t>
      </w:r>
      <w:r w:rsidR="00CA6198">
        <w:rPr>
          <w:rFonts w:ascii="Bookman Old Style" w:hAnsi="Bookman Old Style" w:cs="Franklin Gothic"/>
          <w:b/>
          <w:sz w:val="21"/>
          <w:szCs w:val="21"/>
        </w:rPr>
        <w:t xml:space="preserve"> from A-2 </w:t>
      </w:r>
      <w:r w:rsidR="00515F2D">
        <w:rPr>
          <w:rFonts w:ascii="Bookman Old Style" w:hAnsi="Bookman Old Style" w:cs="Franklin Gothic"/>
          <w:b/>
          <w:sz w:val="21"/>
          <w:szCs w:val="21"/>
        </w:rPr>
        <w:t xml:space="preserve">to Commercial and </w:t>
      </w:r>
      <w:r w:rsidR="00CA6198">
        <w:rPr>
          <w:rFonts w:ascii="Bookman Old Style" w:hAnsi="Bookman Old Style" w:cs="Franklin Gothic"/>
          <w:b/>
          <w:sz w:val="21"/>
          <w:szCs w:val="21"/>
        </w:rPr>
        <w:t xml:space="preserve">the </w:t>
      </w:r>
      <w:r w:rsidR="00515F2D">
        <w:rPr>
          <w:rFonts w:ascii="Bookman Old Style" w:hAnsi="Bookman Old Style" w:cs="Franklin Gothic"/>
          <w:b/>
          <w:sz w:val="21"/>
          <w:szCs w:val="21"/>
        </w:rPr>
        <w:t xml:space="preserve">eastern five acres to Exclusive Agriculture via a CSM splitting the areas if required by ordinance, subject to </w:t>
      </w:r>
      <w:r w:rsidR="002020C6">
        <w:rPr>
          <w:rFonts w:ascii="Bookman Old Style" w:hAnsi="Bookman Old Style" w:cs="Franklin Gothic"/>
          <w:b/>
          <w:sz w:val="21"/>
          <w:szCs w:val="21"/>
        </w:rPr>
        <w:t>four</w:t>
      </w:r>
      <w:r w:rsidR="00515F2D">
        <w:rPr>
          <w:rFonts w:ascii="Bookman Old Style" w:hAnsi="Bookman Old Style" w:cs="Franklin Gothic"/>
          <w:b/>
          <w:sz w:val="21"/>
          <w:szCs w:val="21"/>
        </w:rPr>
        <w:t xml:space="preserve"> conditions:  rezoning shall not take effect until and unless a building permit is issued for an excavating business within one year from rezoning approval; the rezoning and associated use shall utilize the final split associated with the parent parcel and is being approved only as a replacement for the current business at 5300 Ripp Road, which is being rezoned and converted away from commercial use; before Town Board action on the rezone, another notice shall be sent to land owners within ¼ mile</w:t>
      </w:r>
      <w:r w:rsidR="00321799">
        <w:rPr>
          <w:rFonts w:ascii="Bookman Old Style" w:hAnsi="Bookman Old Style" w:cs="Franklin Gothic"/>
          <w:b/>
          <w:sz w:val="21"/>
          <w:szCs w:val="21"/>
        </w:rPr>
        <w:t>; prior to any further construction on the parcel, applicant shall submit a site plan for Plan Commission approval addressing comments in the September 19</w:t>
      </w:r>
      <w:r w:rsidR="00321799" w:rsidRPr="00321799">
        <w:rPr>
          <w:rFonts w:ascii="Bookman Old Style" w:hAnsi="Bookman Old Style" w:cs="Franklin Gothic"/>
          <w:b/>
          <w:sz w:val="21"/>
          <w:szCs w:val="21"/>
          <w:vertAlign w:val="superscript"/>
        </w:rPr>
        <w:t>th</w:t>
      </w:r>
      <w:r w:rsidR="00321799">
        <w:rPr>
          <w:rFonts w:ascii="Bookman Old Style" w:hAnsi="Bookman Old Style" w:cs="Franklin Gothic"/>
          <w:b/>
          <w:sz w:val="21"/>
          <w:szCs w:val="21"/>
        </w:rPr>
        <w:t xml:space="preserve"> memo from MSA.</w:t>
      </w:r>
    </w:p>
    <w:p w14:paraId="7E9A7192" w14:textId="1CAA1C67" w:rsidR="00515F2D" w:rsidRPr="009B7FEF" w:rsidRDefault="009B7FEF" w:rsidP="00E42482">
      <w:pPr>
        <w:pStyle w:val="Default"/>
        <w:ind w:left="720"/>
        <w:rPr>
          <w:rFonts w:ascii="Bookman Old Style" w:hAnsi="Bookman Old Style" w:cs="DYMO Symbols"/>
          <w:sz w:val="21"/>
          <w:szCs w:val="21"/>
        </w:rPr>
      </w:pPr>
      <w:r w:rsidRPr="009B7FEF">
        <w:rPr>
          <w:rFonts w:ascii="Bookman Old Style" w:hAnsi="Bookman Old Style" w:cs="DYMO Symbols"/>
          <w:sz w:val="21"/>
          <w:szCs w:val="21"/>
        </w:rPr>
        <w:t>The Sept. 19</w:t>
      </w:r>
      <w:r w:rsidRPr="009B7FEF">
        <w:rPr>
          <w:rFonts w:ascii="Bookman Old Style" w:hAnsi="Bookman Old Style" w:cs="DYMO Symbols"/>
          <w:sz w:val="21"/>
          <w:szCs w:val="21"/>
          <w:vertAlign w:val="superscript"/>
        </w:rPr>
        <w:t>th</w:t>
      </w:r>
      <w:r w:rsidRPr="009B7FEF">
        <w:rPr>
          <w:rFonts w:ascii="Bookman Old Style" w:hAnsi="Bookman Old Style" w:cs="DYMO Symbols"/>
          <w:sz w:val="21"/>
          <w:szCs w:val="21"/>
        </w:rPr>
        <w:t xml:space="preserve"> MSA memo states the applicant, </w:t>
      </w:r>
      <w:r w:rsidRPr="009B7FEF">
        <w:rPr>
          <w:rFonts w:ascii="Bookman Old Style" w:hAnsi="Bookman Old Style" w:cs="Arial"/>
          <w:sz w:val="21"/>
          <w:szCs w:val="21"/>
        </w:rPr>
        <w:t>“</w:t>
      </w:r>
      <w:r w:rsidRPr="009B7FEF">
        <w:rPr>
          <w:rFonts w:ascii="Bookman Old Style" w:hAnsi="Bookman Old Style" w:cs="DYMO Symbols"/>
          <w:sz w:val="21"/>
          <w:szCs w:val="21"/>
        </w:rPr>
        <w:t>should provide Submittal Requirements as required by Town</w:t>
      </w:r>
      <w:r w:rsidRPr="009B7FEF">
        <w:rPr>
          <w:rFonts w:ascii="Bookman Old Style" w:hAnsi="Bookman Old Style" w:cs="Arial"/>
          <w:sz w:val="21"/>
          <w:szCs w:val="21"/>
        </w:rPr>
        <w:t>…</w:t>
      </w:r>
      <w:r w:rsidRPr="009B7FEF">
        <w:rPr>
          <w:rFonts w:ascii="Bookman Old Style" w:hAnsi="Bookman Old Style" w:cs="DYMO Symbols"/>
          <w:sz w:val="21"/>
          <w:szCs w:val="21"/>
        </w:rPr>
        <w:t>This includes a written descriptive statement.  Applicant should provide Site Assessment Checklist.  Applicant should provide landscaping plan, exterior lighting plan and signage plan for review.  Applicant to also provide plan for outdoor storage and screening.  The applicant shall provide an erosion control and stormwater management plan for review.</w:t>
      </w:r>
      <w:r w:rsidR="00FC359E">
        <w:rPr>
          <w:rFonts w:ascii="Bookman Old Style" w:hAnsi="Bookman Old Style" w:cs="DYMO Symbols"/>
          <w:sz w:val="21"/>
          <w:szCs w:val="21"/>
        </w:rPr>
        <w:t xml:space="preserve">  </w:t>
      </w:r>
      <w:r w:rsidRPr="009B7FEF">
        <w:rPr>
          <w:rFonts w:ascii="Bookman Old Style" w:hAnsi="Bookman Old Style" w:cs="DYMO Symbols"/>
          <w:sz w:val="21"/>
          <w:szCs w:val="21"/>
        </w:rPr>
        <w:t xml:space="preserve">Revise provided site plan to include driveway dimensions and parking dimensions. </w:t>
      </w:r>
      <w:r w:rsidR="00FC359E">
        <w:rPr>
          <w:rFonts w:ascii="Bookman Old Style" w:hAnsi="Bookman Old Style" w:cs="DYMO Symbols"/>
          <w:sz w:val="21"/>
          <w:szCs w:val="21"/>
        </w:rPr>
        <w:t xml:space="preserve"> </w:t>
      </w:r>
      <w:r w:rsidRPr="009B7FEF">
        <w:rPr>
          <w:rFonts w:ascii="Bookman Old Style" w:hAnsi="Bookman Old Style" w:cs="DYMO Symbols"/>
          <w:sz w:val="21"/>
          <w:szCs w:val="21"/>
        </w:rPr>
        <w:t>Once obtained, the applicant shall provide copies of permit approvals from Dane County and Wisconsin DNR; and a recorded Long Term Maintenance Agreement.</w:t>
      </w:r>
      <w:r w:rsidR="00FC359E">
        <w:rPr>
          <w:rFonts w:ascii="Bookman Old Style" w:hAnsi="Bookman Old Style" w:cs="DYMO Symbols"/>
          <w:sz w:val="21"/>
          <w:szCs w:val="21"/>
        </w:rPr>
        <w:t xml:space="preserve"> </w:t>
      </w:r>
      <w:r w:rsidRPr="009B7FEF">
        <w:rPr>
          <w:rFonts w:ascii="Bookman Old Style" w:hAnsi="Bookman Old Style" w:cs="DYMO Symbols"/>
          <w:sz w:val="21"/>
          <w:szCs w:val="21"/>
        </w:rPr>
        <w:t xml:space="preserve"> After a discussion with the applicant it has been determined that the applicant will provide further information regarding the proposed site plan on PARCEL A after the two parcel rezones are approved (including information regarding site stormwater and erosion control).</w:t>
      </w:r>
      <w:r w:rsidR="00FC359E">
        <w:rPr>
          <w:rFonts w:ascii="Bookman Old Style" w:hAnsi="Bookman Old Style" w:cs="DYMO Symbols"/>
          <w:sz w:val="21"/>
          <w:szCs w:val="21"/>
        </w:rPr>
        <w:t>”</w:t>
      </w:r>
      <w:r w:rsidRPr="009B7FEF">
        <w:rPr>
          <w:rFonts w:ascii="Bookman Old Style" w:hAnsi="Bookman Old Style" w:cs="DYMO Symbols"/>
          <w:sz w:val="21"/>
          <w:szCs w:val="21"/>
        </w:rPr>
        <w:t xml:space="preserve"> </w:t>
      </w:r>
    </w:p>
    <w:p w14:paraId="54636891" w14:textId="77777777" w:rsidR="009B7FEF" w:rsidRDefault="009B7FEF" w:rsidP="00207E8F">
      <w:pPr>
        <w:pStyle w:val="ListParagraph"/>
        <w:spacing w:after="200" w:line="240" w:lineRule="auto"/>
        <w:ind w:left="0"/>
        <w:rPr>
          <w:rFonts w:ascii="Bookman Old Style" w:hAnsi="Bookman Old Style" w:cs="Franklin Gothic"/>
          <w:sz w:val="21"/>
          <w:szCs w:val="21"/>
        </w:rPr>
      </w:pPr>
    </w:p>
    <w:p w14:paraId="49231F3E" w14:textId="518030F8" w:rsidR="00E42482" w:rsidRPr="00B07702" w:rsidRDefault="00E42482" w:rsidP="00207E8F">
      <w:pPr>
        <w:pStyle w:val="ListParagraph"/>
        <w:spacing w:after="200" w:line="240" w:lineRule="auto"/>
        <w:ind w:left="0"/>
        <w:rPr>
          <w:rFonts w:ascii="Bookman Old Style" w:hAnsi="Bookman Old Style" w:cs="Franklin Gothic"/>
          <w:sz w:val="21"/>
          <w:szCs w:val="21"/>
        </w:rPr>
      </w:pPr>
      <w:r>
        <w:rPr>
          <w:rFonts w:ascii="Bookman Old Style" w:hAnsi="Bookman Old Style" w:cs="Franklin Gothic"/>
          <w:sz w:val="21"/>
          <w:szCs w:val="21"/>
        </w:rPr>
        <w:t>Commissioners questioned the applicant about the proposed storage yard size and suggested requesting approval for a larger storage yard even if they don’t have need of a yard that size at the moment.  Commissioners reiterated the requirement to keep the dirt in the storage yard planted/trimmed/manicured, and would like the CUP to be reviewed in 10 years.</w:t>
      </w:r>
    </w:p>
    <w:p w14:paraId="6FDD6DC3" w14:textId="6E4BA928" w:rsidR="00B07702" w:rsidRDefault="00B07702" w:rsidP="00207E8F">
      <w:pPr>
        <w:pStyle w:val="ListParagraph"/>
        <w:spacing w:after="200" w:line="240" w:lineRule="auto"/>
        <w:ind w:left="0"/>
        <w:rPr>
          <w:rFonts w:ascii="Bookman Old Style" w:hAnsi="Bookman Old Style" w:cs="Franklin Gothic"/>
          <w:b/>
          <w:sz w:val="21"/>
          <w:szCs w:val="21"/>
        </w:rPr>
      </w:pPr>
      <w:r w:rsidRPr="00B07702">
        <w:rPr>
          <w:rFonts w:ascii="Bookman Old Style" w:hAnsi="Bookman Old Style" w:cs="Franklin Gothic"/>
          <w:b/>
          <w:sz w:val="21"/>
          <w:szCs w:val="21"/>
        </w:rPr>
        <w:lastRenderedPageBreak/>
        <w:t xml:space="preserve">Motion by </w:t>
      </w:r>
      <w:r>
        <w:rPr>
          <w:rFonts w:ascii="Bookman Old Style" w:hAnsi="Bookman Old Style" w:cs="Franklin Gothic"/>
          <w:b/>
          <w:sz w:val="21"/>
          <w:szCs w:val="21"/>
        </w:rPr>
        <w:t xml:space="preserve">Commissioner </w:t>
      </w:r>
      <w:r w:rsidR="001956C8">
        <w:rPr>
          <w:rFonts w:ascii="Bookman Old Style" w:hAnsi="Bookman Old Style" w:cs="Franklin Gothic"/>
          <w:b/>
          <w:sz w:val="21"/>
          <w:szCs w:val="21"/>
        </w:rPr>
        <w:t xml:space="preserve">Wagner, seconded by Commissioner </w:t>
      </w:r>
      <w:proofErr w:type="spellStart"/>
      <w:r w:rsidR="001956C8">
        <w:rPr>
          <w:rFonts w:ascii="Bookman Old Style" w:hAnsi="Bookman Old Style" w:cs="Franklin Gothic"/>
          <w:b/>
          <w:sz w:val="21"/>
          <w:szCs w:val="21"/>
        </w:rPr>
        <w:t>Beglinger</w:t>
      </w:r>
      <w:proofErr w:type="spellEnd"/>
      <w:r w:rsidR="001956C8">
        <w:rPr>
          <w:rFonts w:ascii="Bookman Old Style" w:hAnsi="Bookman Old Style" w:cs="Franklin Gothic"/>
          <w:b/>
          <w:sz w:val="21"/>
          <w:szCs w:val="21"/>
        </w:rPr>
        <w:t xml:space="preserve"> to recommend passage of the C.U.P. for Rainy Day LLC, Hellenbrand Brothers Excavating</w:t>
      </w:r>
      <w:r w:rsidR="008869C9">
        <w:rPr>
          <w:rFonts w:ascii="Bookman Old Style" w:hAnsi="Bookman Old Style" w:cs="Franklin Gothic"/>
          <w:b/>
          <w:sz w:val="21"/>
          <w:szCs w:val="21"/>
        </w:rPr>
        <w:t xml:space="preserve"> on Riles Road with the following conditions:  </w:t>
      </w:r>
    </w:p>
    <w:p w14:paraId="47FA2D6B" w14:textId="77777777" w:rsidR="008D1A8E" w:rsidRPr="00D32DAD" w:rsidRDefault="008D1A8E" w:rsidP="008D1A8E">
      <w:pPr>
        <w:pStyle w:val="ListParagraph"/>
        <w:numPr>
          <w:ilvl w:val="0"/>
          <w:numId w:val="14"/>
        </w:numPr>
        <w:autoSpaceDE w:val="0"/>
        <w:autoSpaceDN w:val="0"/>
        <w:spacing w:after="0" w:line="276" w:lineRule="auto"/>
        <w:rPr>
          <w:rFonts w:ascii="Bookman Old Style" w:hAnsi="Bookman Old Style"/>
          <w:b/>
          <w:sz w:val="21"/>
          <w:szCs w:val="21"/>
        </w:rPr>
      </w:pPr>
      <w:r w:rsidRPr="00D32DAD">
        <w:rPr>
          <w:rFonts w:ascii="Bookman Old Style" w:hAnsi="Bookman Old Style"/>
          <w:b/>
          <w:color w:val="1F1F1F"/>
          <w:spacing w:val="-4"/>
          <w:sz w:val="21"/>
          <w:szCs w:val="21"/>
          <w:lang w:val=""/>
        </w:rPr>
        <w:t>Outdoor storage yard shall meet the vegetative screening requirements of s. 1.0642 of the zoning ordinance.</w:t>
      </w:r>
    </w:p>
    <w:p w14:paraId="63AD3A0F" w14:textId="77777777" w:rsidR="008D1A8E" w:rsidRPr="00D32DAD" w:rsidRDefault="008D1A8E" w:rsidP="008D1A8E">
      <w:pPr>
        <w:pStyle w:val="ListParagraph"/>
        <w:numPr>
          <w:ilvl w:val="0"/>
          <w:numId w:val="14"/>
        </w:numPr>
        <w:autoSpaceDE w:val="0"/>
        <w:autoSpaceDN w:val="0"/>
        <w:spacing w:after="0" w:line="276" w:lineRule="auto"/>
        <w:rPr>
          <w:rFonts w:ascii="Bookman Old Style" w:hAnsi="Bookman Old Style"/>
          <w:b/>
          <w:sz w:val="21"/>
          <w:szCs w:val="21"/>
        </w:rPr>
      </w:pPr>
      <w:r w:rsidRPr="00D32DAD">
        <w:rPr>
          <w:rFonts w:ascii="Bookman Old Style" w:hAnsi="Bookman Old Style"/>
          <w:b/>
          <w:color w:val="1F1F1F"/>
          <w:spacing w:val="-7"/>
          <w:sz w:val="21"/>
          <w:szCs w:val="21"/>
          <w:lang w:val=""/>
        </w:rPr>
        <w:t>Outdoor storage of items other than what is used for the business is prohibited.</w:t>
      </w:r>
    </w:p>
    <w:p w14:paraId="079949A3" w14:textId="25F98C51" w:rsidR="008D1A8E" w:rsidRPr="00D32DAD" w:rsidRDefault="008D1A8E" w:rsidP="008D1A8E">
      <w:pPr>
        <w:pStyle w:val="ListParagraph"/>
        <w:numPr>
          <w:ilvl w:val="0"/>
          <w:numId w:val="14"/>
        </w:numPr>
        <w:autoSpaceDE w:val="0"/>
        <w:autoSpaceDN w:val="0"/>
        <w:spacing w:after="0" w:line="276" w:lineRule="auto"/>
        <w:rPr>
          <w:rFonts w:ascii="Bookman Old Style" w:hAnsi="Bookman Old Style"/>
          <w:b/>
          <w:sz w:val="21"/>
          <w:szCs w:val="21"/>
        </w:rPr>
      </w:pPr>
      <w:r w:rsidRPr="00D32DAD">
        <w:rPr>
          <w:rFonts w:ascii="Bookman Old Style" w:hAnsi="Bookman Old Style"/>
          <w:b/>
          <w:color w:val="1F1F1F"/>
          <w:spacing w:val="-7"/>
          <w:sz w:val="21"/>
          <w:szCs w:val="21"/>
          <w:lang w:val=""/>
        </w:rPr>
        <w:t>The storage yard and rest of the property shall be maintained in a clean</w:t>
      </w:r>
      <w:r w:rsidR="0008778A">
        <w:rPr>
          <w:rFonts w:ascii="Bookman Old Style" w:hAnsi="Bookman Old Style"/>
          <w:b/>
          <w:color w:val="1F1F1F"/>
          <w:spacing w:val="-7"/>
          <w:sz w:val="21"/>
          <w:szCs w:val="21"/>
          <w:lang w:val=""/>
        </w:rPr>
        <w:t>,</w:t>
      </w:r>
      <w:r w:rsidRPr="00D32DAD">
        <w:rPr>
          <w:rFonts w:ascii="Bookman Old Style" w:hAnsi="Bookman Old Style"/>
          <w:b/>
          <w:color w:val="1F1F1F"/>
          <w:spacing w:val="-7"/>
          <w:sz w:val="21"/>
          <w:szCs w:val="21"/>
          <w:lang w:val=""/>
        </w:rPr>
        <w:t xml:space="preserve"> orderly</w:t>
      </w:r>
      <w:r w:rsidR="0008778A">
        <w:rPr>
          <w:rFonts w:ascii="Bookman Old Style" w:hAnsi="Bookman Old Style"/>
          <w:b/>
          <w:color w:val="1F1F1F"/>
          <w:spacing w:val="-7"/>
          <w:sz w:val="21"/>
          <w:szCs w:val="21"/>
          <w:lang w:val=""/>
        </w:rPr>
        <w:t>, and reasonably weed free</w:t>
      </w:r>
      <w:r w:rsidRPr="00D32DAD">
        <w:rPr>
          <w:rFonts w:ascii="Bookman Old Style" w:hAnsi="Bookman Old Style"/>
          <w:b/>
          <w:color w:val="1F1F1F"/>
          <w:spacing w:val="-7"/>
          <w:sz w:val="21"/>
          <w:szCs w:val="21"/>
          <w:lang w:val=""/>
        </w:rPr>
        <w:t xml:space="preserve"> manner.</w:t>
      </w:r>
    </w:p>
    <w:p w14:paraId="1EAAB32E" w14:textId="77777777" w:rsidR="008D1A8E" w:rsidRPr="00D32DAD" w:rsidRDefault="008D1A8E" w:rsidP="008D1A8E">
      <w:pPr>
        <w:pStyle w:val="ListParagraph"/>
        <w:numPr>
          <w:ilvl w:val="0"/>
          <w:numId w:val="14"/>
        </w:numPr>
        <w:autoSpaceDE w:val="0"/>
        <w:autoSpaceDN w:val="0"/>
        <w:spacing w:after="0" w:line="276" w:lineRule="auto"/>
        <w:rPr>
          <w:rFonts w:ascii="Bookman Old Style" w:hAnsi="Bookman Old Style"/>
          <w:b/>
          <w:sz w:val="21"/>
          <w:szCs w:val="21"/>
        </w:rPr>
      </w:pPr>
      <w:r w:rsidRPr="00D32DAD">
        <w:rPr>
          <w:rFonts w:ascii="Bookman Old Style" w:hAnsi="Bookman Old Style"/>
          <w:b/>
          <w:color w:val="1F1F1F"/>
          <w:spacing w:val="-7"/>
          <w:sz w:val="21"/>
          <w:szCs w:val="21"/>
          <w:lang w:val=""/>
        </w:rPr>
        <w:t>This CUP shall expire in ten years and the Town Board can extend it an additional ten years.</w:t>
      </w:r>
    </w:p>
    <w:p w14:paraId="2991269E" w14:textId="77777777" w:rsidR="00BF2929" w:rsidRDefault="008D1A8E" w:rsidP="008D1A8E">
      <w:pPr>
        <w:pStyle w:val="ListParagraph"/>
        <w:numPr>
          <w:ilvl w:val="0"/>
          <w:numId w:val="14"/>
        </w:numPr>
        <w:autoSpaceDE w:val="0"/>
        <w:autoSpaceDN w:val="0"/>
        <w:spacing w:after="0" w:line="276" w:lineRule="auto"/>
        <w:rPr>
          <w:rFonts w:ascii="Bookman Old Style" w:hAnsi="Bookman Old Style"/>
          <w:b/>
          <w:sz w:val="21"/>
          <w:szCs w:val="21"/>
        </w:rPr>
      </w:pPr>
      <w:r w:rsidRPr="00D32DAD">
        <w:rPr>
          <w:rFonts w:ascii="Bookman Old Style" w:hAnsi="Bookman Old Style"/>
          <w:b/>
          <w:sz w:val="21"/>
          <w:szCs w:val="21"/>
        </w:rPr>
        <w:t>No more than 2,000 yards of material in 5,000 ft</w:t>
      </w:r>
      <w:r w:rsidRPr="00D32DAD">
        <w:rPr>
          <w:rFonts w:ascii="Bookman Old Style" w:hAnsi="Bookman Old Style"/>
          <w:b/>
          <w:sz w:val="21"/>
          <w:szCs w:val="21"/>
          <w:vertAlign w:val="superscript"/>
        </w:rPr>
        <w:t>2</w:t>
      </w:r>
      <w:r w:rsidRPr="00D32DAD">
        <w:rPr>
          <w:rFonts w:ascii="Bookman Old Style" w:hAnsi="Bookman Old Style"/>
          <w:b/>
          <w:sz w:val="21"/>
          <w:szCs w:val="21"/>
        </w:rPr>
        <w:t xml:space="preserve"> surface area. </w:t>
      </w:r>
      <w:r w:rsidR="00D32DAD">
        <w:rPr>
          <w:rFonts w:ascii="Bookman Old Style" w:hAnsi="Bookman Old Style"/>
          <w:b/>
          <w:sz w:val="21"/>
          <w:szCs w:val="21"/>
        </w:rPr>
        <w:t xml:space="preserve"> </w:t>
      </w:r>
    </w:p>
    <w:p w14:paraId="15A8B1B2" w14:textId="40833DEF" w:rsidR="008D1A8E" w:rsidRPr="00BF2929" w:rsidRDefault="00D32DAD" w:rsidP="00BF2929">
      <w:pPr>
        <w:autoSpaceDE w:val="0"/>
        <w:autoSpaceDN w:val="0"/>
        <w:spacing w:after="0" w:line="276" w:lineRule="auto"/>
        <w:ind w:left="4"/>
        <w:rPr>
          <w:rFonts w:ascii="Bookman Old Style" w:hAnsi="Bookman Old Style"/>
          <w:b/>
          <w:sz w:val="21"/>
          <w:szCs w:val="21"/>
        </w:rPr>
      </w:pPr>
      <w:r w:rsidRPr="00BF2929">
        <w:rPr>
          <w:rFonts w:ascii="Bookman Old Style" w:hAnsi="Bookman Old Style"/>
          <w:b/>
          <w:sz w:val="21"/>
          <w:szCs w:val="21"/>
        </w:rPr>
        <w:t>Motion carried, 7-0.</w:t>
      </w:r>
    </w:p>
    <w:p w14:paraId="4ABE5A47" w14:textId="77777777" w:rsidR="008D1A8E" w:rsidRDefault="008D1A8E" w:rsidP="00207E8F">
      <w:pPr>
        <w:pStyle w:val="ListParagraph"/>
        <w:spacing w:after="200" w:line="240" w:lineRule="auto"/>
        <w:ind w:left="0"/>
        <w:rPr>
          <w:rFonts w:ascii="Bookman Old Style" w:hAnsi="Bookman Old Style" w:cs="Franklin Gothic"/>
          <w:b/>
          <w:sz w:val="21"/>
          <w:szCs w:val="21"/>
        </w:rPr>
      </w:pPr>
    </w:p>
    <w:p w14:paraId="0C0D1F78" w14:textId="77777777" w:rsidR="001956C8" w:rsidRPr="00B07702" w:rsidRDefault="001956C8" w:rsidP="00207E8F">
      <w:pPr>
        <w:pStyle w:val="ListParagraph"/>
        <w:spacing w:after="200" w:line="240" w:lineRule="auto"/>
        <w:ind w:left="0"/>
        <w:rPr>
          <w:rFonts w:ascii="Bookman Old Style" w:hAnsi="Bookman Old Style" w:cs="Franklin Gothic"/>
          <w:b/>
          <w:sz w:val="21"/>
          <w:szCs w:val="21"/>
        </w:rPr>
      </w:pPr>
    </w:p>
    <w:p w14:paraId="7F041903" w14:textId="173FD4EB" w:rsidR="00751644" w:rsidRPr="00B07702" w:rsidRDefault="00751644" w:rsidP="00751644">
      <w:pPr>
        <w:pStyle w:val="ListParagraph"/>
        <w:numPr>
          <w:ilvl w:val="0"/>
          <w:numId w:val="2"/>
        </w:numPr>
        <w:spacing w:after="200" w:line="240" w:lineRule="auto"/>
        <w:ind w:left="0"/>
        <w:rPr>
          <w:rFonts w:ascii="Bookman Old Style" w:hAnsi="Bookman Old Style" w:cs="Franklin Gothic"/>
          <w:sz w:val="21"/>
          <w:szCs w:val="21"/>
        </w:rPr>
      </w:pPr>
      <w:r w:rsidRPr="00B07702">
        <w:rPr>
          <w:rFonts w:ascii="Bookman Old Style" w:hAnsi="Bookman Old Style" w:cs="Franklin Gothic"/>
          <w:sz w:val="21"/>
          <w:szCs w:val="21"/>
        </w:rPr>
        <w:t xml:space="preserve">DISCUSSION ONLY:  </w:t>
      </w:r>
    </w:p>
    <w:p w14:paraId="5B408239" w14:textId="5820E011" w:rsidR="00751644" w:rsidRDefault="00751644" w:rsidP="00751644">
      <w:pPr>
        <w:pStyle w:val="ListParagraph"/>
        <w:numPr>
          <w:ilvl w:val="1"/>
          <w:numId w:val="9"/>
        </w:numPr>
        <w:autoSpaceDE w:val="0"/>
        <w:autoSpaceDN w:val="0"/>
        <w:adjustRightInd w:val="0"/>
        <w:spacing w:after="0" w:line="240" w:lineRule="auto"/>
        <w:ind w:left="720"/>
        <w:rPr>
          <w:rFonts w:ascii="Bookman Old Style" w:hAnsi="Bookman Old Style" w:cs="Franklin Gothic"/>
          <w:sz w:val="21"/>
          <w:szCs w:val="21"/>
        </w:rPr>
      </w:pPr>
      <w:r w:rsidRPr="00E73058">
        <w:rPr>
          <w:rFonts w:ascii="Bookman Old Style" w:hAnsi="Bookman Old Style" w:cs="Franklin Gothic"/>
          <w:sz w:val="21"/>
          <w:szCs w:val="21"/>
        </w:rPr>
        <w:t>MALY CONCEPT PLAN</w:t>
      </w:r>
    </w:p>
    <w:p w14:paraId="765C90B8" w14:textId="54B0FABC" w:rsidR="004332BB" w:rsidRDefault="004332BB" w:rsidP="004332BB">
      <w:pPr>
        <w:autoSpaceDE w:val="0"/>
        <w:autoSpaceDN w:val="0"/>
        <w:adjustRightInd w:val="0"/>
        <w:spacing w:after="0" w:line="240" w:lineRule="auto"/>
        <w:rPr>
          <w:rFonts w:ascii="Bookman Old Style" w:hAnsi="Bookman Old Style" w:cs="Franklin Gothic"/>
          <w:sz w:val="21"/>
          <w:szCs w:val="21"/>
        </w:rPr>
      </w:pPr>
      <w:r>
        <w:rPr>
          <w:rFonts w:ascii="Bookman Old Style" w:hAnsi="Bookman Old Style" w:cs="Franklin Gothic"/>
          <w:sz w:val="21"/>
          <w:szCs w:val="21"/>
        </w:rPr>
        <w:t xml:space="preserve">Planner Mark Roffers described the </w:t>
      </w:r>
      <w:proofErr w:type="spellStart"/>
      <w:r>
        <w:rPr>
          <w:rFonts w:ascii="Bookman Old Style" w:hAnsi="Bookman Old Style" w:cs="Franklin Gothic"/>
          <w:sz w:val="21"/>
          <w:szCs w:val="21"/>
        </w:rPr>
        <w:t>Malys</w:t>
      </w:r>
      <w:proofErr w:type="spellEnd"/>
      <w:r>
        <w:rPr>
          <w:rFonts w:ascii="Bookman Old Style" w:hAnsi="Bookman Old Style" w:cs="Franklin Gothic"/>
          <w:sz w:val="21"/>
          <w:szCs w:val="21"/>
        </w:rPr>
        <w:t xml:space="preserve">’ concept plan, noting that the TDR program would be used to develop two new home sites on the property.  The sending area allows for a 2:1 transfer ratio and would seem to be an appropriate use of the TDR program.  The </w:t>
      </w:r>
      <w:proofErr w:type="spellStart"/>
      <w:r>
        <w:rPr>
          <w:rFonts w:ascii="Bookman Old Style" w:hAnsi="Bookman Old Style" w:cs="Franklin Gothic"/>
          <w:sz w:val="21"/>
          <w:szCs w:val="21"/>
        </w:rPr>
        <w:t>Malys</w:t>
      </w:r>
      <w:proofErr w:type="spellEnd"/>
      <w:r>
        <w:rPr>
          <w:rFonts w:ascii="Bookman Old Style" w:hAnsi="Bookman Old Style" w:cs="Franklin Gothic"/>
          <w:sz w:val="21"/>
          <w:szCs w:val="21"/>
        </w:rPr>
        <w:t xml:space="preserve">’ original proposal was modified by </w:t>
      </w:r>
      <w:r w:rsidR="00462631">
        <w:rPr>
          <w:rFonts w:ascii="Bookman Old Style" w:hAnsi="Bookman Old Style" w:cs="Franklin Gothic"/>
          <w:sz w:val="21"/>
          <w:szCs w:val="21"/>
        </w:rPr>
        <w:t xml:space="preserve">Mr. Roffers to relocate and expand the size of the lots, and to turn the existing driveway into a shared driveway rather than create a separate driveway for the two new lots.  </w:t>
      </w:r>
      <w:r w:rsidR="00D71036">
        <w:rPr>
          <w:rFonts w:ascii="Bookman Old Style" w:hAnsi="Bookman Old Style" w:cs="Franklin Gothic"/>
          <w:sz w:val="21"/>
          <w:szCs w:val="21"/>
        </w:rPr>
        <w:t>The Commissioners looked more favorably on the enlarged lots proposed by Mr. Roffers that were located closer to Kopp Road and shared the existing driveway.</w:t>
      </w:r>
    </w:p>
    <w:p w14:paraId="6D7FA384" w14:textId="77777777" w:rsidR="00D71036" w:rsidRPr="004332BB" w:rsidRDefault="00D71036" w:rsidP="004332BB">
      <w:pPr>
        <w:autoSpaceDE w:val="0"/>
        <w:autoSpaceDN w:val="0"/>
        <w:adjustRightInd w:val="0"/>
        <w:spacing w:after="0" w:line="240" w:lineRule="auto"/>
        <w:rPr>
          <w:rFonts w:ascii="Bookman Old Style" w:hAnsi="Bookman Old Style" w:cs="Franklin Gothic"/>
          <w:sz w:val="21"/>
          <w:szCs w:val="21"/>
        </w:rPr>
      </w:pPr>
    </w:p>
    <w:p w14:paraId="62D22D5B" w14:textId="52875D47" w:rsidR="00751644" w:rsidRDefault="00751644" w:rsidP="00751644">
      <w:pPr>
        <w:pStyle w:val="ListParagraph"/>
        <w:numPr>
          <w:ilvl w:val="1"/>
          <w:numId w:val="9"/>
        </w:numPr>
        <w:autoSpaceDE w:val="0"/>
        <w:autoSpaceDN w:val="0"/>
        <w:adjustRightInd w:val="0"/>
        <w:spacing w:after="0" w:line="240" w:lineRule="auto"/>
        <w:ind w:left="720"/>
        <w:rPr>
          <w:rFonts w:ascii="Bookman Old Style" w:hAnsi="Bookman Old Style" w:cs="Franklin Gothic"/>
          <w:sz w:val="21"/>
          <w:szCs w:val="21"/>
        </w:rPr>
      </w:pPr>
      <w:r w:rsidRPr="00E73058">
        <w:rPr>
          <w:rFonts w:ascii="Bookman Old Style" w:hAnsi="Bookman Old Style" w:cs="Franklin Gothic"/>
          <w:sz w:val="21"/>
          <w:szCs w:val="21"/>
        </w:rPr>
        <w:t>CSM TO SEPARATE FARM BUILDINGS.  SUKOWATEY, 6446 HWY 19., PARCEL #: 0808-121-8501-0</w:t>
      </w:r>
    </w:p>
    <w:p w14:paraId="2E12474F" w14:textId="227E02E8" w:rsidR="00E73058" w:rsidRDefault="00D71036" w:rsidP="00D71036">
      <w:pPr>
        <w:autoSpaceDE w:val="0"/>
        <w:autoSpaceDN w:val="0"/>
        <w:adjustRightInd w:val="0"/>
        <w:spacing w:after="0" w:line="240" w:lineRule="auto"/>
        <w:rPr>
          <w:rFonts w:ascii="Bookman Old Style" w:hAnsi="Bookman Old Style" w:cs="Franklin Gothic"/>
          <w:sz w:val="21"/>
          <w:szCs w:val="21"/>
        </w:rPr>
      </w:pPr>
      <w:r>
        <w:rPr>
          <w:rFonts w:ascii="Bookman Old Style" w:hAnsi="Bookman Old Style" w:cs="Franklin Gothic"/>
          <w:sz w:val="21"/>
          <w:szCs w:val="21"/>
        </w:rPr>
        <w:t xml:space="preserve">The applicant would like to separate five acres and sell the back 20 acres of the lot to the adjoining land owner, whose adjoining property would provide road access to the area.  The applicant also proposed amending the future land use map to </w:t>
      </w:r>
      <w:proofErr w:type="spellStart"/>
      <w:r>
        <w:rPr>
          <w:rFonts w:ascii="Bookman Old Style" w:hAnsi="Bookman Old Style" w:cs="Franklin Gothic"/>
          <w:sz w:val="21"/>
          <w:szCs w:val="21"/>
        </w:rPr>
        <w:t>redesignate</w:t>
      </w:r>
      <w:proofErr w:type="spellEnd"/>
      <w:r>
        <w:rPr>
          <w:rFonts w:ascii="Bookman Old Style" w:hAnsi="Bookman Old Style" w:cs="Franklin Gothic"/>
          <w:sz w:val="21"/>
          <w:szCs w:val="21"/>
        </w:rPr>
        <w:t xml:space="preserve"> the property as Rural Neighborhood Area and keep 66’ of road frontage on Highway 19 for access.</w:t>
      </w:r>
    </w:p>
    <w:p w14:paraId="0B7AD903" w14:textId="77777777" w:rsidR="00D71036" w:rsidRPr="00E73058" w:rsidRDefault="00D71036" w:rsidP="00D71036">
      <w:pPr>
        <w:autoSpaceDE w:val="0"/>
        <w:autoSpaceDN w:val="0"/>
        <w:adjustRightInd w:val="0"/>
        <w:spacing w:after="0" w:line="240" w:lineRule="auto"/>
        <w:rPr>
          <w:rFonts w:ascii="Bookman Old Style" w:hAnsi="Bookman Old Style" w:cs="Franklin Gothic"/>
          <w:sz w:val="21"/>
          <w:szCs w:val="21"/>
        </w:rPr>
      </w:pPr>
    </w:p>
    <w:p w14:paraId="3422F06C" w14:textId="3832FCAE" w:rsidR="00751644" w:rsidRPr="00E73058" w:rsidRDefault="00751644" w:rsidP="00751644">
      <w:pPr>
        <w:pStyle w:val="ListParagraph"/>
        <w:numPr>
          <w:ilvl w:val="0"/>
          <w:numId w:val="2"/>
        </w:numPr>
        <w:spacing w:after="200" w:line="240" w:lineRule="auto"/>
        <w:ind w:left="0"/>
        <w:rPr>
          <w:rFonts w:ascii="Bookman Old Style" w:hAnsi="Bookman Old Style" w:cs="Franklin Gothic"/>
          <w:sz w:val="21"/>
          <w:szCs w:val="21"/>
        </w:rPr>
      </w:pPr>
      <w:r w:rsidRPr="00E73058">
        <w:rPr>
          <w:rFonts w:ascii="Bookman Old Style" w:hAnsi="Bookman Old Style" w:cs="Franklin Gothic"/>
          <w:sz w:val="21"/>
          <w:szCs w:val="21"/>
        </w:rPr>
        <w:t>OLD BUSINESS</w:t>
      </w:r>
    </w:p>
    <w:p w14:paraId="3B6E3C72" w14:textId="05DF6BA2" w:rsidR="00751644" w:rsidRDefault="00751644" w:rsidP="00751644">
      <w:pPr>
        <w:pStyle w:val="ListParagraph"/>
        <w:numPr>
          <w:ilvl w:val="0"/>
          <w:numId w:val="12"/>
        </w:numPr>
        <w:autoSpaceDE w:val="0"/>
        <w:autoSpaceDN w:val="0"/>
        <w:adjustRightInd w:val="0"/>
        <w:spacing w:after="0" w:line="240" w:lineRule="auto"/>
        <w:ind w:left="720"/>
        <w:rPr>
          <w:rFonts w:ascii="Bookman Old Style" w:hAnsi="Bookman Old Style" w:cs="Franklin Gothic"/>
          <w:sz w:val="21"/>
          <w:szCs w:val="21"/>
        </w:rPr>
      </w:pPr>
      <w:r w:rsidRPr="00E73058">
        <w:rPr>
          <w:rFonts w:ascii="Bookman Old Style" w:hAnsi="Bookman Old Style" w:cs="Franklin Gothic"/>
          <w:sz w:val="21"/>
          <w:szCs w:val="21"/>
        </w:rPr>
        <w:t>MODEL DEVELOPMENT AGREEMENTS</w:t>
      </w:r>
    </w:p>
    <w:p w14:paraId="64B7E6C1" w14:textId="4C4FD967" w:rsidR="000C06D9" w:rsidRPr="000C06D9" w:rsidRDefault="000C06D9" w:rsidP="000C06D9">
      <w:pPr>
        <w:autoSpaceDE w:val="0"/>
        <w:autoSpaceDN w:val="0"/>
        <w:adjustRightInd w:val="0"/>
        <w:spacing w:after="0" w:line="240" w:lineRule="auto"/>
        <w:rPr>
          <w:rFonts w:ascii="Bookman Old Style" w:hAnsi="Bookman Old Style" w:cs="Franklin Gothic"/>
          <w:sz w:val="21"/>
          <w:szCs w:val="21"/>
        </w:rPr>
      </w:pPr>
      <w:r>
        <w:rPr>
          <w:rFonts w:ascii="Bookman Old Style" w:hAnsi="Bookman Old Style" w:cs="Franklin Gothic"/>
          <w:sz w:val="21"/>
          <w:szCs w:val="21"/>
        </w:rPr>
        <w:t>This item was tabled due to time constraints.</w:t>
      </w:r>
    </w:p>
    <w:p w14:paraId="0F11B9C2" w14:textId="58D49443" w:rsidR="00751644" w:rsidRDefault="00751644" w:rsidP="00751644">
      <w:pPr>
        <w:pStyle w:val="ListParagraph"/>
        <w:numPr>
          <w:ilvl w:val="0"/>
          <w:numId w:val="12"/>
        </w:numPr>
        <w:autoSpaceDE w:val="0"/>
        <w:autoSpaceDN w:val="0"/>
        <w:adjustRightInd w:val="0"/>
        <w:spacing w:after="0" w:line="240" w:lineRule="auto"/>
        <w:ind w:left="720"/>
        <w:rPr>
          <w:rFonts w:ascii="Bookman Old Style" w:hAnsi="Bookman Old Style" w:cs="Franklin Gothic"/>
          <w:sz w:val="21"/>
          <w:szCs w:val="21"/>
        </w:rPr>
      </w:pPr>
      <w:r w:rsidRPr="00E73058">
        <w:rPr>
          <w:rFonts w:ascii="Bookman Old Style" w:hAnsi="Bookman Old Style" w:cs="Franklin Gothic"/>
          <w:sz w:val="21"/>
          <w:szCs w:val="21"/>
        </w:rPr>
        <w:t xml:space="preserve">HELT FARMS – SHARED DRIVEWAY EASEMENT RECORDED AND RECEIVED.  </w:t>
      </w:r>
    </w:p>
    <w:p w14:paraId="2E5425C0" w14:textId="7250FC69" w:rsidR="000C06D9" w:rsidRPr="000C06D9" w:rsidRDefault="000C06D9" w:rsidP="000C06D9">
      <w:pPr>
        <w:autoSpaceDE w:val="0"/>
        <w:autoSpaceDN w:val="0"/>
        <w:adjustRightInd w:val="0"/>
        <w:spacing w:after="0" w:line="240" w:lineRule="auto"/>
        <w:rPr>
          <w:rFonts w:ascii="Bookman Old Style" w:hAnsi="Bookman Old Style" w:cs="Franklin Gothic"/>
          <w:sz w:val="21"/>
          <w:szCs w:val="21"/>
        </w:rPr>
      </w:pPr>
      <w:r>
        <w:rPr>
          <w:rFonts w:ascii="Bookman Old Style" w:hAnsi="Bookman Old Style" w:cs="Franklin Gothic"/>
          <w:sz w:val="21"/>
          <w:szCs w:val="21"/>
        </w:rPr>
        <w:t>No additional information was required to finalize his CSM.</w:t>
      </w:r>
    </w:p>
    <w:p w14:paraId="361000DF" w14:textId="77B8B83B" w:rsidR="00751644" w:rsidRPr="00E73058" w:rsidRDefault="00751644" w:rsidP="00751644">
      <w:pPr>
        <w:pStyle w:val="ListParagraph"/>
        <w:numPr>
          <w:ilvl w:val="0"/>
          <w:numId w:val="12"/>
        </w:numPr>
        <w:autoSpaceDE w:val="0"/>
        <w:autoSpaceDN w:val="0"/>
        <w:adjustRightInd w:val="0"/>
        <w:spacing w:after="0" w:line="240" w:lineRule="auto"/>
        <w:ind w:left="720"/>
        <w:rPr>
          <w:rFonts w:ascii="Bookman Old Style" w:hAnsi="Bookman Old Style" w:cs="Franklin Gothic"/>
          <w:sz w:val="21"/>
          <w:szCs w:val="21"/>
        </w:rPr>
      </w:pPr>
      <w:r w:rsidRPr="00E73058">
        <w:rPr>
          <w:rFonts w:ascii="Bookman Old Style" w:hAnsi="Bookman Old Style" w:cs="Franklin Gothic"/>
          <w:sz w:val="21"/>
          <w:szCs w:val="21"/>
        </w:rPr>
        <w:t>DON HOFFMAN – AWAITING RECORDED CSM</w:t>
      </w:r>
    </w:p>
    <w:p w14:paraId="1EFE4A19" w14:textId="77777777" w:rsidR="00751644" w:rsidRPr="00E73058" w:rsidRDefault="00751644" w:rsidP="00751644">
      <w:pPr>
        <w:pStyle w:val="ListParagraph"/>
        <w:rPr>
          <w:rFonts w:ascii="Bookman Old Style" w:hAnsi="Bookman Old Style" w:cs="Franklin Gothic"/>
          <w:sz w:val="21"/>
          <w:szCs w:val="21"/>
        </w:rPr>
      </w:pPr>
    </w:p>
    <w:p w14:paraId="1C6D67D1" w14:textId="53D9C042" w:rsidR="00751644" w:rsidRPr="00E73058" w:rsidRDefault="00751644" w:rsidP="00751644">
      <w:pPr>
        <w:pStyle w:val="ListParagraph"/>
        <w:numPr>
          <w:ilvl w:val="0"/>
          <w:numId w:val="2"/>
        </w:numPr>
        <w:spacing w:after="200" w:line="240" w:lineRule="auto"/>
        <w:ind w:left="0"/>
        <w:rPr>
          <w:rFonts w:ascii="Bookman Old Style" w:hAnsi="Bookman Old Style" w:cs="Franklin Gothic"/>
          <w:sz w:val="21"/>
          <w:szCs w:val="21"/>
        </w:rPr>
      </w:pPr>
      <w:r w:rsidRPr="00E73058">
        <w:rPr>
          <w:rFonts w:ascii="Bookman Old Style" w:hAnsi="Bookman Old Style" w:cs="Franklin Gothic"/>
          <w:sz w:val="21"/>
          <w:szCs w:val="21"/>
        </w:rPr>
        <w:t>COMMUNICATIONS/ANNOUNCEMENTS</w:t>
      </w:r>
    </w:p>
    <w:p w14:paraId="2C348263" w14:textId="2ECF4316" w:rsidR="00751644" w:rsidRPr="00E73058" w:rsidRDefault="00751644" w:rsidP="00751644">
      <w:pPr>
        <w:pStyle w:val="ListParagraph"/>
        <w:numPr>
          <w:ilvl w:val="0"/>
          <w:numId w:val="12"/>
        </w:numPr>
        <w:autoSpaceDE w:val="0"/>
        <w:autoSpaceDN w:val="0"/>
        <w:adjustRightInd w:val="0"/>
        <w:spacing w:after="0" w:line="240" w:lineRule="auto"/>
        <w:ind w:left="720"/>
        <w:rPr>
          <w:rFonts w:ascii="Bookman Old Style" w:hAnsi="Bookman Old Style" w:cs="Franklin Gothic"/>
          <w:sz w:val="21"/>
          <w:szCs w:val="21"/>
        </w:rPr>
      </w:pPr>
      <w:r w:rsidRPr="00E73058">
        <w:rPr>
          <w:rFonts w:ascii="Bookman Old Style" w:hAnsi="Bookman Old Style" w:cs="Franklin Gothic"/>
          <w:sz w:val="21"/>
          <w:szCs w:val="21"/>
        </w:rPr>
        <w:t>C.U.P.S –EDUCATIONAL FORUM AND GUIDANCE MEMO</w:t>
      </w:r>
    </w:p>
    <w:p w14:paraId="51E20C6B" w14:textId="77777777" w:rsidR="00D91E01" w:rsidRPr="00093725" w:rsidRDefault="00D91E01" w:rsidP="00D91E01">
      <w:pPr>
        <w:pStyle w:val="ListParagraph"/>
        <w:spacing w:after="200" w:line="240" w:lineRule="auto"/>
        <w:ind w:left="0"/>
        <w:rPr>
          <w:rFonts w:ascii="Bookman Old Style" w:eastAsia="Batang" w:hAnsi="Bookman Old Style" w:cs="FrankRuehl"/>
          <w:sz w:val="21"/>
          <w:szCs w:val="21"/>
          <w:u w:val="single"/>
        </w:rPr>
      </w:pPr>
    </w:p>
    <w:p w14:paraId="24BAFD0D" w14:textId="647BDD91" w:rsidR="00E0003E" w:rsidRPr="000F3D3F" w:rsidRDefault="00D8784F" w:rsidP="00385948">
      <w:pPr>
        <w:pStyle w:val="ListParagraph"/>
        <w:numPr>
          <w:ilvl w:val="0"/>
          <w:numId w:val="2"/>
        </w:numPr>
        <w:spacing w:after="0" w:line="360" w:lineRule="auto"/>
        <w:ind w:left="0"/>
        <w:rPr>
          <w:rFonts w:ascii="Bookman Old Style" w:eastAsia="Batang" w:hAnsi="Bookman Old Style" w:cs="FrankRuehl"/>
          <w:sz w:val="21"/>
          <w:szCs w:val="21"/>
        </w:rPr>
      </w:pPr>
      <w:r w:rsidRPr="000F3D3F">
        <w:rPr>
          <w:rFonts w:ascii="Bookman Old Style" w:eastAsia="Batang" w:hAnsi="Bookman Old Style" w:cs="FrankRuehl"/>
          <w:sz w:val="21"/>
          <w:szCs w:val="21"/>
        </w:rPr>
        <w:t xml:space="preserve">ADJOURN  </w:t>
      </w:r>
    </w:p>
    <w:p w14:paraId="7EEFED8C" w14:textId="4BEC2E9C" w:rsidR="005C1564" w:rsidRPr="00093725" w:rsidRDefault="005C1564" w:rsidP="00D91E01">
      <w:pPr>
        <w:spacing w:after="0" w:line="240" w:lineRule="auto"/>
        <w:rPr>
          <w:rFonts w:ascii="Bookman Old Style" w:eastAsia="Batang" w:hAnsi="Bookman Old Style" w:cs="FrankRuehl"/>
          <w:b/>
          <w:sz w:val="21"/>
          <w:szCs w:val="21"/>
        </w:rPr>
      </w:pPr>
      <w:r w:rsidRPr="00093725">
        <w:rPr>
          <w:rFonts w:ascii="Bookman Old Style" w:eastAsia="Batang" w:hAnsi="Bookman Old Style" w:cs="FrankRuehl"/>
          <w:b/>
          <w:sz w:val="21"/>
          <w:szCs w:val="21"/>
        </w:rPr>
        <w:t xml:space="preserve">Motion by </w:t>
      </w:r>
      <w:r w:rsidR="000C06D9">
        <w:rPr>
          <w:rFonts w:ascii="Bookman Old Style" w:eastAsia="Batang" w:hAnsi="Bookman Old Style" w:cs="FrankRuehl"/>
          <w:b/>
          <w:sz w:val="21"/>
          <w:szCs w:val="21"/>
        </w:rPr>
        <w:t>Commissioner Resan</w:t>
      </w:r>
      <w:r w:rsidRPr="00093725">
        <w:rPr>
          <w:rFonts w:ascii="Bookman Old Style" w:eastAsia="Batang" w:hAnsi="Bookman Old Style" w:cs="FrankRuehl"/>
          <w:b/>
          <w:sz w:val="21"/>
          <w:szCs w:val="21"/>
        </w:rPr>
        <w:t xml:space="preserve"> seconded by Commissioner </w:t>
      </w:r>
      <w:r w:rsidR="000C06D9">
        <w:rPr>
          <w:rFonts w:ascii="Bookman Old Style" w:eastAsia="Batang" w:hAnsi="Bookman Old Style" w:cs="FrankRuehl"/>
          <w:b/>
          <w:sz w:val="21"/>
          <w:szCs w:val="21"/>
        </w:rPr>
        <w:t>Wolfe</w:t>
      </w:r>
      <w:r w:rsidRPr="00093725">
        <w:rPr>
          <w:rFonts w:ascii="Bookman Old Style" w:eastAsia="Batang" w:hAnsi="Bookman Old Style" w:cs="FrankRuehl"/>
          <w:b/>
          <w:sz w:val="21"/>
          <w:szCs w:val="21"/>
        </w:rPr>
        <w:t xml:space="preserve"> to adjourn the meeting at </w:t>
      </w:r>
      <w:r w:rsidR="000C06D9">
        <w:rPr>
          <w:rFonts w:ascii="Bookman Old Style" w:eastAsia="Batang" w:hAnsi="Bookman Old Style" w:cs="FrankRuehl"/>
          <w:b/>
          <w:sz w:val="21"/>
          <w:szCs w:val="21"/>
        </w:rPr>
        <w:t>10:30</w:t>
      </w:r>
      <w:r w:rsidRPr="00093725">
        <w:rPr>
          <w:rFonts w:ascii="Bookman Old Style" w:eastAsia="Batang" w:hAnsi="Bookman Old Style" w:cs="FrankRuehl"/>
          <w:b/>
          <w:sz w:val="21"/>
          <w:szCs w:val="21"/>
        </w:rPr>
        <w:t xml:space="preserve"> p.m.  Motion carried, </w:t>
      </w:r>
      <w:r w:rsidR="000C06D9">
        <w:rPr>
          <w:rFonts w:ascii="Bookman Old Style" w:eastAsia="Batang" w:hAnsi="Bookman Old Style" w:cs="FrankRuehl"/>
          <w:b/>
          <w:sz w:val="21"/>
          <w:szCs w:val="21"/>
        </w:rPr>
        <w:t>7</w:t>
      </w:r>
      <w:r w:rsidRPr="00093725">
        <w:rPr>
          <w:rFonts w:ascii="Bookman Old Style" w:eastAsia="Batang" w:hAnsi="Bookman Old Style" w:cs="FrankRuehl"/>
          <w:b/>
          <w:sz w:val="21"/>
          <w:szCs w:val="21"/>
        </w:rPr>
        <w:t>-0.</w:t>
      </w:r>
    </w:p>
    <w:p w14:paraId="348A9B1D" w14:textId="77777777" w:rsidR="00E0003E" w:rsidRPr="00093725" w:rsidRDefault="00E0003E" w:rsidP="00E0003E">
      <w:pPr>
        <w:spacing w:after="0" w:line="240" w:lineRule="auto"/>
        <w:jc w:val="both"/>
        <w:rPr>
          <w:sz w:val="21"/>
          <w:szCs w:val="21"/>
        </w:rPr>
      </w:pPr>
    </w:p>
    <w:p w14:paraId="446D74A3" w14:textId="77777777" w:rsidR="00E0003E" w:rsidRPr="00093725" w:rsidRDefault="00E0003E" w:rsidP="00E0003E">
      <w:pPr>
        <w:spacing w:after="0" w:line="240" w:lineRule="auto"/>
        <w:jc w:val="both"/>
        <w:rPr>
          <w:b/>
          <w:sz w:val="21"/>
          <w:szCs w:val="21"/>
        </w:rPr>
      </w:pPr>
    </w:p>
    <w:sectPr w:rsidR="00E0003E" w:rsidRPr="00093725" w:rsidSect="007B593B">
      <w:headerReference w:type="even" r:id="rId8"/>
      <w:headerReference w:type="default" r:id="rId9"/>
      <w:footerReference w:type="even" r:id="rId10"/>
      <w:footerReference w:type="default" r:id="rId11"/>
      <w:headerReference w:type="first" r:id="rId12"/>
      <w:footerReference w:type="first" r:id="rId13"/>
      <w:pgSz w:w="12240" w:h="15840"/>
      <w:pgMar w:top="630" w:right="806" w:bottom="720" w:left="1080" w:header="144" w:footer="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33F8" w14:textId="77777777" w:rsidR="005C1564" w:rsidRDefault="005C1564" w:rsidP="005C1564">
      <w:pPr>
        <w:spacing w:after="0" w:line="240" w:lineRule="auto"/>
      </w:pPr>
      <w:r>
        <w:separator/>
      </w:r>
    </w:p>
  </w:endnote>
  <w:endnote w:type="continuationSeparator" w:id="0">
    <w:p w14:paraId="7F9CED2E" w14:textId="77777777" w:rsidR="005C1564" w:rsidRDefault="005C1564"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Franklin Gothic">
    <w:panose1 w:val="02000003060000020004"/>
    <w:charset w:val="00"/>
    <w:family w:val="auto"/>
    <w:pitch w:val="variable"/>
    <w:sig w:usb0="800002EF" w:usb1="4000005B" w:usb2="00000000" w:usb3="00000000" w:csb0="0000009F" w:csb1="00000000"/>
  </w:font>
  <w:font w:name="DYMO Symbols">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A7FC" w14:textId="77777777" w:rsidR="00E3133C" w:rsidRDefault="00E31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958310"/>
      <w:docPartObj>
        <w:docPartGallery w:val="Page Numbers (Bottom of Page)"/>
        <w:docPartUnique/>
      </w:docPartObj>
    </w:sdtPr>
    <w:sdtEndPr>
      <w:rPr>
        <w:noProof/>
      </w:rPr>
    </w:sdtEndPr>
    <w:sdtContent>
      <w:p w14:paraId="35C5C0DE" w14:textId="44CB69E2" w:rsidR="005C1564" w:rsidRDefault="005C1564" w:rsidP="00E10A5F">
        <w:pPr>
          <w:pStyle w:val="Footer"/>
          <w:tabs>
            <w:tab w:val="clear" w:pos="4680"/>
            <w:tab w:val="clear" w:pos="9360"/>
            <w:tab w:val="center" w:pos="5040"/>
            <w:tab w:val="right" w:pos="10260"/>
          </w:tabs>
        </w:pPr>
        <w:r>
          <w:t xml:space="preserve">Meeting minutes of </w:t>
        </w:r>
        <w:r w:rsidR="00997141">
          <w:t>Oct. 1, 2018</w:t>
        </w:r>
        <w:r w:rsidR="00997141">
          <w:tab/>
        </w:r>
        <w:r>
          <w:t xml:space="preserve">Page </w:t>
        </w:r>
        <w:r>
          <w:fldChar w:fldCharType="begin"/>
        </w:r>
        <w:r>
          <w:instrText xml:space="preserve"> PAGE   \* MERGEFORMAT </w:instrText>
        </w:r>
        <w:r>
          <w:fldChar w:fldCharType="separate"/>
        </w:r>
        <w:r w:rsidR="00E3133C">
          <w:rPr>
            <w:noProof/>
          </w:rPr>
          <w:t>1</w:t>
        </w:r>
        <w:r>
          <w:rPr>
            <w:noProof/>
          </w:rPr>
          <w:fldChar w:fldCharType="end"/>
        </w:r>
        <w:r w:rsidR="00D91E01">
          <w:rPr>
            <w:noProof/>
          </w:rPr>
          <w:t xml:space="preserve"> of </w:t>
        </w:r>
        <w:r w:rsidR="00997141">
          <w:rPr>
            <w:noProof/>
          </w:rPr>
          <w:t>3</w:t>
        </w:r>
        <w:r>
          <w:rPr>
            <w:noProof/>
          </w:rPr>
          <w:t xml:space="preserve">                  </w:t>
        </w:r>
        <w:r w:rsidR="00997141">
          <w:rPr>
            <w:noProof/>
          </w:rPr>
          <w:tab/>
          <w:t xml:space="preserve">Approved:  </w:t>
        </w:r>
        <w:r w:rsidR="00E3133C">
          <w:rPr>
            <w:noProof/>
          </w:rPr>
          <w:t xml:space="preserve">Nov. </w:t>
        </w:r>
        <w:r w:rsidR="00E3133C">
          <w:rPr>
            <w:noProof/>
          </w:rPr>
          <w:t xml:space="preserve">12, </w:t>
        </w:r>
        <w:r w:rsidR="00E3133C">
          <w:rPr>
            <w:noProof/>
          </w:rPr>
          <w:t>2018</w:t>
        </w:r>
      </w:p>
      <w:bookmarkStart w:id="0" w:name="_GoBack" w:displacedByCustomXml="next"/>
      <w:bookmarkEnd w:id="0" w:displacedByCustomXml="next"/>
    </w:sdtContent>
  </w:sdt>
  <w:p w14:paraId="11E230C8" w14:textId="77777777" w:rsidR="005C1564" w:rsidRDefault="005C1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BEFCD" w14:textId="77777777" w:rsidR="00E3133C" w:rsidRDefault="00E3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09F3" w14:textId="77777777" w:rsidR="005C1564" w:rsidRDefault="005C1564" w:rsidP="005C1564">
      <w:pPr>
        <w:spacing w:after="0" w:line="240" w:lineRule="auto"/>
      </w:pPr>
      <w:r>
        <w:separator/>
      </w:r>
    </w:p>
  </w:footnote>
  <w:footnote w:type="continuationSeparator" w:id="0">
    <w:p w14:paraId="76D7C744" w14:textId="77777777" w:rsidR="005C1564" w:rsidRDefault="005C1564"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A9E0" w14:textId="77777777" w:rsidR="00E3133C" w:rsidRDefault="00E31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4654" w14:textId="71FE9B96" w:rsidR="00F3169C" w:rsidRDefault="00F31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99C8" w14:textId="77777777" w:rsidR="00E3133C" w:rsidRDefault="00E3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97EA9994"/>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A561D6"/>
    <w:multiLevelType w:val="hybridMultilevel"/>
    <w:tmpl w:val="55261B0C"/>
    <w:lvl w:ilvl="0" w:tplc="0CF0A8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4939DD"/>
    <w:multiLevelType w:val="hybridMultilevel"/>
    <w:tmpl w:val="076ADEFE"/>
    <w:lvl w:ilvl="0" w:tplc="440C1474">
      <w:start w:val="1"/>
      <w:numFmt w:val="decimal"/>
      <w:lvlText w:val="%1."/>
      <w:lvlJc w:val="left"/>
      <w:pPr>
        <w:ind w:left="364" w:hanging="360"/>
      </w:pPr>
      <w:rPr>
        <w:rFonts w:hint="default"/>
        <w:color w:val="1F1F1F"/>
        <w:sz w:val="21"/>
        <w:szCs w:val="21"/>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C3B6A"/>
    <w:multiLevelType w:val="hybridMultilevel"/>
    <w:tmpl w:val="18CA4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8"/>
  </w:num>
  <w:num w:numId="4">
    <w:abstractNumId w:val="2"/>
  </w:num>
  <w:num w:numId="5">
    <w:abstractNumId w:val="0"/>
  </w:num>
  <w:num w:numId="6">
    <w:abstractNumId w:val="8"/>
  </w:num>
  <w:num w:numId="7">
    <w:abstractNumId w:val="5"/>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3"/>
    <w:rsid w:val="0007187A"/>
    <w:rsid w:val="000867DC"/>
    <w:rsid w:val="0008778A"/>
    <w:rsid w:val="00093725"/>
    <w:rsid w:val="000C06D9"/>
    <w:rsid w:val="000E2C9B"/>
    <w:rsid w:val="000F3D3F"/>
    <w:rsid w:val="0016602E"/>
    <w:rsid w:val="00166043"/>
    <w:rsid w:val="001814A6"/>
    <w:rsid w:val="001949C7"/>
    <w:rsid w:val="001956C8"/>
    <w:rsid w:val="001D3D7C"/>
    <w:rsid w:val="002020C6"/>
    <w:rsid w:val="00207E8F"/>
    <w:rsid w:val="00244EDB"/>
    <w:rsid w:val="00262F36"/>
    <w:rsid w:val="00321799"/>
    <w:rsid w:val="00326D2B"/>
    <w:rsid w:val="00385948"/>
    <w:rsid w:val="003D47BD"/>
    <w:rsid w:val="003F2262"/>
    <w:rsid w:val="003F4B13"/>
    <w:rsid w:val="00400159"/>
    <w:rsid w:val="00410365"/>
    <w:rsid w:val="00412563"/>
    <w:rsid w:val="004332BB"/>
    <w:rsid w:val="00460375"/>
    <w:rsid w:val="00462631"/>
    <w:rsid w:val="0047149E"/>
    <w:rsid w:val="004E7CB5"/>
    <w:rsid w:val="004F7619"/>
    <w:rsid w:val="0050443B"/>
    <w:rsid w:val="00515F2D"/>
    <w:rsid w:val="00556939"/>
    <w:rsid w:val="00577B9F"/>
    <w:rsid w:val="00582FDE"/>
    <w:rsid w:val="005B0E18"/>
    <w:rsid w:val="005C1564"/>
    <w:rsid w:val="005C5B40"/>
    <w:rsid w:val="00625894"/>
    <w:rsid w:val="0066249A"/>
    <w:rsid w:val="0066256E"/>
    <w:rsid w:val="00671601"/>
    <w:rsid w:val="0068548A"/>
    <w:rsid w:val="006D066B"/>
    <w:rsid w:val="00707E22"/>
    <w:rsid w:val="0072655B"/>
    <w:rsid w:val="0073171C"/>
    <w:rsid w:val="00751644"/>
    <w:rsid w:val="007630B2"/>
    <w:rsid w:val="00772D34"/>
    <w:rsid w:val="007779E5"/>
    <w:rsid w:val="007830C6"/>
    <w:rsid w:val="0079706D"/>
    <w:rsid w:val="007B5221"/>
    <w:rsid w:val="007B593B"/>
    <w:rsid w:val="007B7383"/>
    <w:rsid w:val="007E0B8F"/>
    <w:rsid w:val="00820580"/>
    <w:rsid w:val="0083446E"/>
    <w:rsid w:val="00866D23"/>
    <w:rsid w:val="008869C9"/>
    <w:rsid w:val="008B0116"/>
    <w:rsid w:val="008D1A8E"/>
    <w:rsid w:val="009174E8"/>
    <w:rsid w:val="00950011"/>
    <w:rsid w:val="00997141"/>
    <w:rsid w:val="009A3F6A"/>
    <w:rsid w:val="009B7FEF"/>
    <w:rsid w:val="009D0D50"/>
    <w:rsid w:val="00A025D4"/>
    <w:rsid w:val="00A2763D"/>
    <w:rsid w:val="00A64EAE"/>
    <w:rsid w:val="00A759A9"/>
    <w:rsid w:val="00A76945"/>
    <w:rsid w:val="00A922AA"/>
    <w:rsid w:val="00A96C06"/>
    <w:rsid w:val="00AA4E8F"/>
    <w:rsid w:val="00AB21FB"/>
    <w:rsid w:val="00AF71BC"/>
    <w:rsid w:val="00B02B1B"/>
    <w:rsid w:val="00B05C6D"/>
    <w:rsid w:val="00B07702"/>
    <w:rsid w:val="00B10E3B"/>
    <w:rsid w:val="00B16A04"/>
    <w:rsid w:val="00B36B78"/>
    <w:rsid w:val="00B50312"/>
    <w:rsid w:val="00B61269"/>
    <w:rsid w:val="00B822B9"/>
    <w:rsid w:val="00B872B3"/>
    <w:rsid w:val="00BF2929"/>
    <w:rsid w:val="00BF46CC"/>
    <w:rsid w:val="00C07665"/>
    <w:rsid w:val="00C11A1A"/>
    <w:rsid w:val="00C74BB6"/>
    <w:rsid w:val="00C81AC6"/>
    <w:rsid w:val="00CA6198"/>
    <w:rsid w:val="00CC3193"/>
    <w:rsid w:val="00D11026"/>
    <w:rsid w:val="00D32DAD"/>
    <w:rsid w:val="00D66892"/>
    <w:rsid w:val="00D71036"/>
    <w:rsid w:val="00D8784F"/>
    <w:rsid w:val="00D91E01"/>
    <w:rsid w:val="00DA22E4"/>
    <w:rsid w:val="00E0003E"/>
    <w:rsid w:val="00E00B7C"/>
    <w:rsid w:val="00E10A5F"/>
    <w:rsid w:val="00E312EF"/>
    <w:rsid w:val="00E3133C"/>
    <w:rsid w:val="00E40BC9"/>
    <w:rsid w:val="00E42482"/>
    <w:rsid w:val="00E73058"/>
    <w:rsid w:val="00F00A08"/>
    <w:rsid w:val="00F2161E"/>
    <w:rsid w:val="00F3169C"/>
    <w:rsid w:val="00F32A68"/>
    <w:rsid w:val="00F43612"/>
    <w:rsid w:val="00F72B25"/>
    <w:rsid w:val="00F74F82"/>
    <w:rsid w:val="00F90BE3"/>
    <w:rsid w:val="00FA24E1"/>
    <w:rsid w:val="00FC359E"/>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E45FB"/>
  <w15:chartTrackingRefBased/>
  <w15:docId w15:val="{64E1616B-935F-4ED0-881F-91DC113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 w:type="paragraph" w:customStyle="1" w:styleId="Default">
    <w:name w:val="Default"/>
    <w:rsid w:val="009B7F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6F10-A3FB-4B8D-9F1B-5DA642F8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36</cp:revision>
  <cp:lastPrinted>2018-10-16T06:42:00Z</cp:lastPrinted>
  <dcterms:created xsi:type="dcterms:W3CDTF">2018-10-03T16:54:00Z</dcterms:created>
  <dcterms:modified xsi:type="dcterms:W3CDTF">2018-11-29T16:34:00Z</dcterms:modified>
</cp:coreProperties>
</file>