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4E" w:rsidRDefault="00F9304E" w:rsidP="00EE1B86">
      <w:pPr>
        <w:jc w:val="center"/>
      </w:pPr>
      <w:r>
        <w:t xml:space="preserve">TOWN OF SPRINGFIELD </w:t>
      </w:r>
    </w:p>
    <w:p w:rsidR="00F9304E" w:rsidRDefault="006347DF" w:rsidP="00EE1B86">
      <w:pPr>
        <w:jc w:val="center"/>
      </w:pPr>
      <w:bookmarkStart w:id="0" w:name="_GoBack"/>
      <w:bookmarkEnd w:id="0"/>
      <w:r>
        <w:t xml:space="preserve">ORDINANCE </w:t>
      </w:r>
      <w:r w:rsidR="00F9304E">
        <w:t>2019-02</w:t>
      </w:r>
    </w:p>
    <w:p w:rsidR="00D93EBD" w:rsidRDefault="006347DF" w:rsidP="00EE1B86">
      <w:pPr>
        <w:jc w:val="center"/>
      </w:pPr>
      <w:r>
        <w:t xml:space="preserve">DECLINING </w:t>
      </w:r>
      <w:r w:rsidR="00D01DC1">
        <w:t xml:space="preserve">TO </w:t>
      </w:r>
      <w:r w:rsidR="00EE1B86">
        <w:t>APPROVE THE COMPREHENSIVE REVISION OF DANE COUNTY ZONING ORDINANCE</w:t>
      </w:r>
    </w:p>
    <w:p w:rsidR="00EE1B86" w:rsidRDefault="00EE1B86" w:rsidP="00EE1B86"/>
    <w:p w:rsidR="00EE1B86" w:rsidRDefault="00EE1B86" w:rsidP="00180246">
      <w:pPr>
        <w:jc w:val="both"/>
      </w:pPr>
      <w:r>
        <w:tab/>
        <w:t xml:space="preserve">On January 17, 2019, the Dane County Board of Supervisors adopted a Comprehensive Revision of the Dane County Zoning Ordinance, 2018-OA-20.  Pursuant to Wis. Stats. sec. 59.69(5)(d), </w:t>
      </w:r>
      <w:r w:rsidR="00DD2D61">
        <w:t>the towns in Dane County have a period of one year within which to adopt the comprehensive revision.  If the town board fails to adopt the comprehensive revision, then neither the comprehensive revision nor the existing ordinance shall be in force in the town.</w:t>
      </w:r>
    </w:p>
    <w:p w:rsidR="00DD2D61" w:rsidRDefault="00DD2D61" w:rsidP="00180246">
      <w:pPr>
        <w:jc w:val="both"/>
      </w:pPr>
      <w:r>
        <w:tab/>
        <w:t xml:space="preserve">In 2017, the Town of </w:t>
      </w:r>
      <w:r w:rsidR="00A81988">
        <w:t>Springfield</w:t>
      </w:r>
      <w:r>
        <w:t xml:space="preserve"> acted pursuant to Wis. Stats. sec. 60.23 (34) to withdraw from the coverage of the Dane County zoning ordinance</w:t>
      </w:r>
      <w:r w:rsidR="00180246">
        <w:t xml:space="preserve"> and the County Development plan, which is known as the Dane County Comprehensive Plan.  The Town adopted its own zoning ordinance.  The Town’s zoning ordinance </w:t>
      </w:r>
      <w:r w:rsidR="008A10D3">
        <w:t xml:space="preserve">(the “Ordinance”) </w:t>
      </w:r>
      <w:r w:rsidR="00180246">
        <w:t>adopted the existing Dane County zoning as legacy zoning</w:t>
      </w:r>
      <w:r w:rsidR="008A10D3">
        <w:t>.  The Ordinance also incorporated existing conditional use permits and nonconforming use statuses.</w:t>
      </w:r>
    </w:p>
    <w:p w:rsidR="008A10D3" w:rsidRDefault="008A10D3" w:rsidP="00180246">
      <w:pPr>
        <w:jc w:val="both"/>
      </w:pPr>
      <w:r>
        <w:tab/>
        <w:t>In order to avoid confusion, uncertainty or misinterpretation of the impact of the adoption of the Comprehensive Revision, the Town Board hereby adopts the following Ordinance:</w:t>
      </w:r>
    </w:p>
    <w:p w:rsidR="008A10D3" w:rsidRDefault="008A10D3" w:rsidP="00180246">
      <w:pPr>
        <w:jc w:val="both"/>
      </w:pPr>
      <w:r>
        <w:tab/>
        <w:t xml:space="preserve">Article One.  The Town of </w:t>
      </w:r>
      <w:r w:rsidR="00A81988">
        <w:t>Springfield</w:t>
      </w:r>
      <w:r>
        <w:t xml:space="preserve"> hereby </w:t>
      </w:r>
      <w:r w:rsidR="004F1C4A">
        <w:t>declin</w:t>
      </w:r>
      <w:r>
        <w:t>es to approve the Comprehensive Revision</w:t>
      </w:r>
      <w:r w:rsidR="0065267A">
        <w:t xml:space="preserve"> of Chapter 10, Zoning, adopted as 2018-OA-20 by the Dane County Board of Supervisors on January 17, </w:t>
      </w:r>
      <w:r w:rsidR="00A81988">
        <w:t>2019</w:t>
      </w:r>
      <w:r w:rsidR="0065267A">
        <w:t>.</w:t>
      </w:r>
    </w:p>
    <w:p w:rsidR="0065267A" w:rsidRDefault="0065267A" w:rsidP="00180246">
      <w:pPr>
        <w:jc w:val="both"/>
      </w:pPr>
      <w:r>
        <w:tab/>
        <w:t xml:space="preserve">Article Two.  The Town of </w:t>
      </w:r>
      <w:r w:rsidR="00A81988">
        <w:t>Springfield</w:t>
      </w:r>
      <w:r>
        <w:t xml:space="preserve"> reaffirms its action under sec. 60.23 (34) to withdraw from coverage of the Dane County Zoning Ordinance and Comprehensive Plan.</w:t>
      </w:r>
    </w:p>
    <w:p w:rsidR="0065267A" w:rsidRDefault="0065267A" w:rsidP="00180246">
      <w:pPr>
        <w:jc w:val="both"/>
      </w:pPr>
      <w:r>
        <w:tab/>
        <w:t xml:space="preserve">Article Three.  The Town of </w:t>
      </w:r>
      <w:r w:rsidR="00A81988">
        <w:t>Springfield</w:t>
      </w:r>
      <w:r>
        <w:t xml:space="preserve"> reaffirms its adoption of the Ordinance, together with all nonconforming uses, conditional use permits and legacy zoning provided for in that ordinance.</w:t>
      </w:r>
    </w:p>
    <w:p w:rsidR="0065267A" w:rsidRDefault="0065267A" w:rsidP="00180246">
      <w:pPr>
        <w:jc w:val="both"/>
      </w:pPr>
      <w:r>
        <w:tab/>
      </w:r>
      <w:r w:rsidR="00204893">
        <w:t>This ordinance shall be construed to provide continuous, uninterrupted zoning regulation of the Town pursuant to the Ordinance.</w:t>
      </w:r>
    </w:p>
    <w:p w:rsidR="00A81988" w:rsidRDefault="00204893" w:rsidP="00180246">
      <w:pPr>
        <w:jc w:val="both"/>
      </w:pPr>
      <w:r>
        <w:tab/>
      </w:r>
    </w:p>
    <w:p w:rsidR="00204893" w:rsidRDefault="00204893" w:rsidP="00180246">
      <w:pPr>
        <w:jc w:val="both"/>
      </w:pPr>
      <w:r>
        <w:t>Dated this _______day of __________, 2019.</w:t>
      </w:r>
    </w:p>
    <w:p w:rsidR="00204893" w:rsidRDefault="00204893" w:rsidP="00180246">
      <w:pPr>
        <w:jc w:val="both"/>
      </w:pPr>
    </w:p>
    <w:p w:rsidR="00204893" w:rsidRDefault="00204893" w:rsidP="00180246">
      <w:pPr>
        <w:jc w:val="both"/>
      </w:pPr>
      <w:r>
        <w:tab/>
      </w:r>
      <w:r>
        <w:tab/>
      </w:r>
      <w:r>
        <w:tab/>
      </w:r>
      <w:r>
        <w:tab/>
      </w:r>
      <w:r>
        <w:tab/>
      </w:r>
      <w:r>
        <w:tab/>
      </w:r>
      <w:r>
        <w:tab/>
        <w:t xml:space="preserve">TOWN OF </w:t>
      </w:r>
      <w:r w:rsidR="00A81988">
        <w:t>SPRINGFIELD</w:t>
      </w:r>
    </w:p>
    <w:p w:rsidR="00180246" w:rsidRDefault="00180246">
      <w:pPr>
        <w:jc w:val="both"/>
      </w:pPr>
    </w:p>
    <w:sectPr w:rsidR="00180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lTrailSpace/>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37"/>
    <w:rsid w:val="00180246"/>
    <w:rsid w:val="001C49D7"/>
    <w:rsid w:val="00204893"/>
    <w:rsid w:val="002763DF"/>
    <w:rsid w:val="004F1C4A"/>
    <w:rsid w:val="006347DF"/>
    <w:rsid w:val="0065267A"/>
    <w:rsid w:val="00706D37"/>
    <w:rsid w:val="008A10D3"/>
    <w:rsid w:val="009158E6"/>
    <w:rsid w:val="009D6D44"/>
    <w:rsid w:val="00A81988"/>
    <w:rsid w:val="00D01DC1"/>
    <w:rsid w:val="00D93EBD"/>
    <w:rsid w:val="00DD2D61"/>
    <w:rsid w:val="00E82F06"/>
    <w:rsid w:val="00EE1B86"/>
    <w:rsid w:val="00F9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F5C83-4238-4C22-94E2-2A72F5A7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1691</Characters>
  <Application>Microsoft Office Word</Application>
  <DocSecurity>0</DocSecurity>
  <PresentationFormat/>
  <Lines>14</Lines>
  <Paragraphs>3</Paragraphs>
  <ScaleCrop>false</ScaleCrop>
  <HeadingPairs>
    <vt:vector size="2" baseType="variant">
      <vt:variant>
        <vt:lpstr>Title</vt:lpstr>
      </vt:variant>
      <vt:variant>
        <vt:i4>1</vt:i4>
      </vt:variant>
    </vt:vector>
  </HeadingPairs>
  <TitlesOfParts>
    <vt:vector size="1" baseType="lpstr">
      <vt:lpstr>RESOLUTION REFUSING TO APPROVE THE COMPREHENSIVE REVISION OF DANE COUNTY ZONING ORDINANCE (00339508).DOCX</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REFUSING TO APPROVE THE COMPREHENSIVE REVISION OF DANE COUNTY ZONING ORDINANCE (00339508).DOCX</dc:title>
  <dc:subject/>
  <dc:creator>Mark Hazelbaker</dc:creator>
  <cp:keywords/>
  <dc:description/>
  <cp:lastModifiedBy>Dianah</cp:lastModifiedBy>
  <cp:revision>3</cp:revision>
  <cp:lastPrinted>2019-05-13T16:08:00Z</cp:lastPrinted>
  <dcterms:created xsi:type="dcterms:W3CDTF">2019-05-13T16:08:00Z</dcterms:created>
  <dcterms:modified xsi:type="dcterms:W3CDTF">2019-05-13T16:14:00Z</dcterms:modified>
</cp:coreProperties>
</file>