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B8F" w:rsidRPr="00A356E9" w:rsidRDefault="007E0B8F" w:rsidP="007E0B8F">
      <w:pPr>
        <w:pStyle w:val="NoSpacing"/>
        <w:jc w:val="center"/>
        <w:rPr>
          <w:b/>
          <w:sz w:val="28"/>
          <w:szCs w:val="28"/>
        </w:rPr>
      </w:pPr>
      <w:r w:rsidRPr="00A356E9">
        <w:rPr>
          <w:b/>
          <w:sz w:val="28"/>
          <w:szCs w:val="28"/>
        </w:rPr>
        <w:t xml:space="preserve">SPRINGFIELD PLAN COMMISSION </w:t>
      </w:r>
    </w:p>
    <w:p w:rsidR="007E0B8F" w:rsidRPr="00A356E9" w:rsidRDefault="007E0B8F" w:rsidP="007E0B8F">
      <w:pPr>
        <w:pStyle w:val="NoSpacing"/>
        <w:jc w:val="center"/>
        <w:rPr>
          <w:b/>
          <w:sz w:val="28"/>
          <w:szCs w:val="28"/>
        </w:rPr>
      </w:pPr>
      <w:r w:rsidRPr="00A356E9">
        <w:rPr>
          <w:b/>
          <w:sz w:val="28"/>
          <w:szCs w:val="28"/>
        </w:rPr>
        <w:t xml:space="preserve">Meeting Minutes - </w:t>
      </w:r>
      <w:r w:rsidR="00B204BA">
        <w:rPr>
          <w:b/>
          <w:sz w:val="28"/>
          <w:szCs w:val="28"/>
        </w:rPr>
        <w:t>June 3, 2019</w:t>
      </w:r>
      <w:r w:rsidR="0079706D" w:rsidRPr="00A356E9">
        <w:rPr>
          <w:b/>
          <w:sz w:val="28"/>
          <w:szCs w:val="28"/>
        </w:rPr>
        <w:t xml:space="preserve"> </w:t>
      </w:r>
      <w:r w:rsidRPr="00A356E9">
        <w:rPr>
          <w:b/>
          <w:sz w:val="28"/>
          <w:szCs w:val="28"/>
        </w:rPr>
        <w:t xml:space="preserve">@ 7:30 p.m.  </w:t>
      </w:r>
    </w:p>
    <w:p w:rsidR="007E0B8F" w:rsidRPr="00A356E9" w:rsidRDefault="007E0B8F" w:rsidP="007E0B8F">
      <w:pPr>
        <w:pStyle w:val="NoSpacing"/>
        <w:jc w:val="center"/>
        <w:rPr>
          <w:b/>
          <w:sz w:val="28"/>
          <w:szCs w:val="28"/>
        </w:rPr>
      </w:pPr>
      <w:r w:rsidRPr="00A356E9">
        <w:rPr>
          <w:b/>
          <w:sz w:val="28"/>
          <w:szCs w:val="28"/>
        </w:rPr>
        <w:t>Springfield Townhall, 6157 CTH P, Dane, WI</w:t>
      </w:r>
    </w:p>
    <w:p w:rsidR="00AB21FB" w:rsidRPr="00A356E9" w:rsidRDefault="00AB21FB" w:rsidP="0050443B">
      <w:pPr>
        <w:pStyle w:val="ListParagraph"/>
        <w:rPr>
          <w:b/>
        </w:rPr>
      </w:pPr>
    </w:p>
    <w:p w:rsidR="0050443B" w:rsidRPr="00A356E9" w:rsidRDefault="00D8784F" w:rsidP="005C1564">
      <w:pPr>
        <w:pStyle w:val="ListParagraph"/>
        <w:numPr>
          <w:ilvl w:val="0"/>
          <w:numId w:val="2"/>
        </w:numPr>
        <w:spacing w:after="0" w:line="240" w:lineRule="auto"/>
        <w:ind w:left="0"/>
        <w:rPr>
          <w:rFonts w:eastAsia="Batang" w:cs="FrankRuehl"/>
          <w:sz w:val="21"/>
          <w:szCs w:val="21"/>
        </w:rPr>
      </w:pPr>
      <w:r w:rsidRPr="00A356E9">
        <w:rPr>
          <w:rFonts w:eastAsia="Batang" w:cs="FrankRuehl"/>
          <w:sz w:val="21"/>
          <w:szCs w:val="21"/>
        </w:rPr>
        <w:t>CALL TO ORDER, ROLL CALL, PLEDGE OF ALLEGIANCE</w:t>
      </w:r>
    </w:p>
    <w:p w:rsidR="005B5B0E" w:rsidRDefault="004F7619" w:rsidP="0066249A">
      <w:pPr>
        <w:pStyle w:val="ListParagraph"/>
        <w:spacing w:after="0" w:line="240" w:lineRule="auto"/>
        <w:ind w:left="0"/>
        <w:rPr>
          <w:rFonts w:eastAsia="Batang" w:cs="FrankRuehl"/>
          <w:sz w:val="21"/>
          <w:szCs w:val="21"/>
        </w:rPr>
      </w:pPr>
      <w:r w:rsidRPr="00A356E9">
        <w:rPr>
          <w:rFonts w:eastAsia="Batang" w:cs="FrankRuehl"/>
          <w:sz w:val="21"/>
          <w:szCs w:val="21"/>
        </w:rPr>
        <w:t xml:space="preserve">Chair Jeff Endres called the meeting to order at 7:30 p.m.  </w:t>
      </w:r>
      <w:r w:rsidR="00766DDF" w:rsidRPr="00766DDF">
        <w:rPr>
          <w:rFonts w:eastAsia="Batang" w:cs="FrankRuehl"/>
          <w:sz w:val="21"/>
          <w:szCs w:val="21"/>
        </w:rPr>
        <w:t xml:space="preserve">Roll call shows Chair </w:t>
      </w:r>
      <w:r w:rsidR="00C3337B">
        <w:rPr>
          <w:rFonts w:eastAsia="Batang" w:cs="FrankRuehl"/>
          <w:sz w:val="21"/>
          <w:szCs w:val="21"/>
        </w:rPr>
        <w:t xml:space="preserve">Jeff </w:t>
      </w:r>
      <w:r w:rsidR="00766DDF" w:rsidRPr="00766DDF">
        <w:rPr>
          <w:rFonts w:eastAsia="Batang" w:cs="FrankRuehl"/>
          <w:sz w:val="21"/>
          <w:szCs w:val="21"/>
        </w:rPr>
        <w:t xml:space="preserve">Endres, Commissioners </w:t>
      </w:r>
      <w:r w:rsidR="00C3337B">
        <w:rPr>
          <w:rFonts w:eastAsia="Batang" w:cs="FrankRuehl"/>
          <w:sz w:val="21"/>
          <w:szCs w:val="21"/>
        </w:rPr>
        <w:t xml:space="preserve">Bill </w:t>
      </w:r>
      <w:r w:rsidR="00766DDF" w:rsidRPr="00766DDF">
        <w:rPr>
          <w:rFonts w:eastAsia="Batang" w:cs="FrankRuehl"/>
          <w:sz w:val="21"/>
          <w:szCs w:val="21"/>
        </w:rPr>
        <w:t xml:space="preserve">Acker, </w:t>
      </w:r>
      <w:r w:rsidR="00C3337B">
        <w:rPr>
          <w:rFonts w:eastAsia="Batang" w:cs="FrankRuehl"/>
          <w:sz w:val="21"/>
          <w:szCs w:val="21"/>
        </w:rPr>
        <w:t xml:space="preserve">Steve </w:t>
      </w:r>
      <w:proofErr w:type="spellStart"/>
      <w:r w:rsidR="009439D4" w:rsidRPr="009439D4">
        <w:rPr>
          <w:rFonts w:eastAsia="Batang" w:cs="FrankRuehl"/>
          <w:sz w:val="21"/>
          <w:szCs w:val="21"/>
        </w:rPr>
        <w:t>Beglinger</w:t>
      </w:r>
      <w:proofErr w:type="spellEnd"/>
      <w:r w:rsidR="009439D4">
        <w:rPr>
          <w:rFonts w:eastAsia="Batang" w:cs="FrankRuehl"/>
          <w:sz w:val="21"/>
          <w:szCs w:val="21"/>
        </w:rPr>
        <w:t xml:space="preserve">, </w:t>
      </w:r>
      <w:r w:rsidR="00C3337B">
        <w:rPr>
          <w:rFonts w:eastAsia="Batang" w:cs="FrankRuehl"/>
          <w:sz w:val="21"/>
          <w:szCs w:val="21"/>
        </w:rPr>
        <w:t xml:space="preserve">Steve </w:t>
      </w:r>
      <w:r w:rsidR="00766DDF" w:rsidRPr="00766DDF">
        <w:rPr>
          <w:rFonts w:eastAsia="Batang" w:cs="FrankRuehl"/>
          <w:sz w:val="21"/>
          <w:szCs w:val="21"/>
        </w:rPr>
        <w:t xml:space="preserve">Resan, </w:t>
      </w:r>
      <w:r w:rsidR="009439D4">
        <w:rPr>
          <w:rFonts w:eastAsia="Batang" w:cs="FrankRuehl"/>
          <w:sz w:val="21"/>
          <w:szCs w:val="21"/>
        </w:rPr>
        <w:t xml:space="preserve">and </w:t>
      </w:r>
      <w:r w:rsidR="00C3337B">
        <w:rPr>
          <w:rFonts w:eastAsia="Batang" w:cs="FrankRuehl"/>
          <w:sz w:val="21"/>
          <w:szCs w:val="21"/>
        </w:rPr>
        <w:t xml:space="preserve">Ron </w:t>
      </w:r>
      <w:r w:rsidR="00766DDF" w:rsidRPr="00766DDF">
        <w:rPr>
          <w:rFonts w:eastAsia="Batang" w:cs="FrankRuehl"/>
          <w:sz w:val="21"/>
          <w:szCs w:val="21"/>
        </w:rPr>
        <w:t>Wolfe</w:t>
      </w:r>
      <w:r w:rsidR="009439D4">
        <w:rPr>
          <w:rFonts w:eastAsia="Batang" w:cs="FrankRuehl"/>
          <w:sz w:val="21"/>
          <w:szCs w:val="21"/>
        </w:rPr>
        <w:t xml:space="preserve"> </w:t>
      </w:r>
      <w:r w:rsidR="00766DDF" w:rsidRPr="00766DDF">
        <w:rPr>
          <w:rFonts w:eastAsia="Batang" w:cs="FrankRuehl"/>
          <w:sz w:val="21"/>
          <w:szCs w:val="21"/>
        </w:rPr>
        <w:t>present</w:t>
      </w:r>
      <w:r w:rsidR="00BB7E05">
        <w:rPr>
          <w:rFonts w:eastAsia="Batang" w:cs="FrankRuehl"/>
          <w:sz w:val="21"/>
          <w:szCs w:val="21"/>
        </w:rPr>
        <w:t>; Commissioner Nate Wagner and Town Board representative Jim Pulvermacher were absent.</w:t>
      </w:r>
    </w:p>
    <w:p w:rsidR="005B5B0E" w:rsidRDefault="005B5B0E" w:rsidP="0066249A">
      <w:pPr>
        <w:pStyle w:val="ListParagraph"/>
        <w:spacing w:after="0" w:line="240" w:lineRule="auto"/>
        <w:ind w:left="0"/>
        <w:rPr>
          <w:rFonts w:eastAsia="Batang" w:cs="FrankRuehl"/>
          <w:sz w:val="21"/>
          <w:szCs w:val="21"/>
        </w:rPr>
      </w:pPr>
    </w:p>
    <w:p w:rsidR="004F7619" w:rsidRPr="00A356E9" w:rsidRDefault="00766DDF" w:rsidP="0066249A">
      <w:pPr>
        <w:pStyle w:val="ListParagraph"/>
        <w:spacing w:after="0" w:line="240" w:lineRule="auto"/>
        <w:ind w:left="0"/>
        <w:rPr>
          <w:rFonts w:eastAsia="Batang" w:cs="FrankRuehl"/>
          <w:sz w:val="21"/>
          <w:szCs w:val="21"/>
        </w:rPr>
      </w:pPr>
      <w:r>
        <w:rPr>
          <w:rFonts w:eastAsia="Batang" w:cs="FrankRuehl"/>
          <w:sz w:val="21"/>
          <w:szCs w:val="21"/>
        </w:rPr>
        <w:t>Also present was</w:t>
      </w:r>
      <w:r w:rsidR="0066249A" w:rsidRPr="00A356E9">
        <w:rPr>
          <w:rFonts w:eastAsia="Batang" w:cs="FrankRuehl"/>
          <w:sz w:val="21"/>
          <w:szCs w:val="21"/>
        </w:rPr>
        <w:t xml:space="preserve"> </w:t>
      </w:r>
      <w:r w:rsidR="004F7619" w:rsidRPr="00A356E9">
        <w:rPr>
          <w:rFonts w:eastAsia="Batang" w:cs="FrankRuehl"/>
          <w:sz w:val="21"/>
          <w:szCs w:val="21"/>
        </w:rPr>
        <w:t>Clerk</w:t>
      </w:r>
      <w:r>
        <w:rPr>
          <w:rFonts w:eastAsia="Batang" w:cs="FrankRuehl"/>
          <w:sz w:val="21"/>
          <w:szCs w:val="21"/>
        </w:rPr>
        <w:t>-Treasurer Fayas</w:t>
      </w:r>
      <w:r w:rsidR="00BB7E05">
        <w:rPr>
          <w:rFonts w:eastAsia="Batang" w:cs="FrankRuehl"/>
          <w:sz w:val="21"/>
          <w:szCs w:val="21"/>
        </w:rPr>
        <w:t>, Town Planner Mark Roffers and Plan Commission applicant Matt Wright</w:t>
      </w:r>
      <w:r w:rsidR="0066249A" w:rsidRPr="00A356E9">
        <w:rPr>
          <w:rFonts w:eastAsia="Batang" w:cs="FrankRuehl"/>
          <w:sz w:val="21"/>
          <w:szCs w:val="21"/>
        </w:rPr>
        <w:t>.</w:t>
      </w:r>
    </w:p>
    <w:p w:rsidR="00A96C06" w:rsidRPr="00A356E9" w:rsidRDefault="00A96C06" w:rsidP="0066249A">
      <w:pPr>
        <w:pStyle w:val="ListParagraph"/>
        <w:spacing w:after="0" w:line="240" w:lineRule="auto"/>
        <w:ind w:left="0"/>
        <w:rPr>
          <w:rFonts w:eastAsia="Batang" w:cs="FrankRuehl"/>
          <w:sz w:val="21"/>
          <w:szCs w:val="21"/>
        </w:rPr>
      </w:pPr>
    </w:p>
    <w:p w:rsidR="00A96C06" w:rsidRPr="00A356E9" w:rsidRDefault="00A96C06" w:rsidP="0066249A">
      <w:pPr>
        <w:pStyle w:val="ListParagraph"/>
        <w:spacing w:after="0" w:line="240" w:lineRule="auto"/>
        <w:ind w:left="0"/>
        <w:rPr>
          <w:rFonts w:eastAsia="Batang" w:cs="FrankRuehl"/>
          <w:sz w:val="21"/>
          <w:szCs w:val="21"/>
        </w:rPr>
      </w:pPr>
      <w:r w:rsidRPr="00A356E9">
        <w:rPr>
          <w:rFonts w:eastAsia="Batang" w:cs="FrankRuehl"/>
          <w:sz w:val="21"/>
          <w:szCs w:val="21"/>
        </w:rPr>
        <w:t>The Pledge of Allegiance was recited.</w:t>
      </w:r>
    </w:p>
    <w:p w:rsidR="0066249A" w:rsidRPr="00A356E9" w:rsidRDefault="0066249A" w:rsidP="0066249A">
      <w:pPr>
        <w:pStyle w:val="ListParagraph"/>
        <w:spacing w:after="0" w:line="240" w:lineRule="auto"/>
        <w:ind w:left="0"/>
        <w:rPr>
          <w:rFonts w:eastAsia="Batang" w:cs="FrankRuehl"/>
          <w:sz w:val="21"/>
          <w:szCs w:val="21"/>
        </w:rPr>
      </w:pPr>
    </w:p>
    <w:p w:rsidR="0050443B" w:rsidRPr="00A356E9" w:rsidRDefault="00D8784F" w:rsidP="005C1564">
      <w:pPr>
        <w:pStyle w:val="ListParagraph"/>
        <w:numPr>
          <w:ilvl w:val="0"/>
          <w:numId w:val="2"/>
        </w:numPr>
        <w:spacing w:after="0" w:line="240" w:lineRule="auto"/>
        <w:ind w:left="0"/>
        <w:rPr>
          <w:rFonts w:eastAsia="Batang" w:cs="FrankRuehl"/>
          <w:sz w:val="21"/>
          <w:szCs w:val="21"/>
        </w:rPr>
      </w:pPr>
      <w:r w:rsidRPr="00A356E9">
        <w:rPr>
          <w:rFonts w:eastAsia="Batang" w:cs="FrankRuehl"/>
          <w:sz w:val="21"/>
          <w:szCs w:val="21"/>
        </w:rPr>
        <w:t>CONFIRMATION OF POSTINGS FOR OPEN MEETING LAWS</w:t>
      </w:r>
    </w:p>
    <w:p w:rsidR="0066249A" w:rsidRPr="00A356E9" w:rsidRDefault="0066249A" w:rsidP="005C1564">
      <w:pPr>
        <w:pStyle w:val="ListParagraph"/>
        <w:spacing w:after="0" w:line="240" w:lineRule="auto"/>
        <w:ind w:left="0"/>
        <w:rPr>
          <w:rFonts w:eastAsia="Batang" w:cs="FrankRuehl"/>
          <w:sz w:val="21"/>
          <w:szCs w:val="21"/>
        </w:rPr>
      </w:pPr>
      <w:r w:rsidRPr="00A356E9">
        <w:rPr>
          <w:rFonts w:eastAsia="Batang" w:cs="FrankRuehl"/>
          <w:sz w:val="21"/>
          <w:szCs w:val="21"/>
        </w:rPr>
        <w:t>The Clerk confirmed that the agenda was posted at town hall and on the Town website and that the meeting is being recorded.</w:t>
      </w:r>
    </w:p>
    <w:p w:rsidR="0066249A" w:rsidRPr="00A356E9" w:rsidRDefault="0066249A" w:rsidP="0066249A">
      <w:pPr>
        <w:pStyle w:val="ListParagraph"/>
        <w:spacing w:after="0" w:line="240" w:lineRule="auto"/>
        <w:ind w:left="0"/>
        <w:rPr>
          <w:rFonts w:eastAsia="Batang" w:cs="FrankRuehl"/>
          <w:sz w:val="21"/>
          <w:szCs w:val="21"/>
        </w:rPr>
      </w:pPr>
    </w:p>
    <w:p w:rsidR="00E40BC9" w:rsidRPr="00A356E9" w:rsidRDefault="00E40BC9" w:rsidP="005C1564">
      <w:pPr>
        <w:pStyle w:val="ListParagraph"/>
        <w:numPr>
          <w:ilvl w:val="0"/>
          <w:numId w:val="2"/>
        </w:numPr>
        <w:spacing w:after="200" w:line="240" w:lineRule="auto"/>
        <w:ind w:left="0"/>
        <w:rPr>
          <w:rFonts w:eastAsia="Batang" w:cs="FrankRuehl"/>
          <w:sz w:val="21"/>
          <w:szCs w:val="21"/>
        </w:rPr>
      </w:pPr>
      <w:r w:rsidRPr="00A356E9">
        <w:rPr>
          <w:rFonts w:eastAsia="Batang" w:cs="FrankRuehl"/>
          <w:sz w:val="21"/>
          <w:szCs w:val="21"/>
        </w:rPr>
        <w:t>PUBLIC COMMENT TIME</w:t>
      </w:r>
      <w:r w:rsidR="00490ECF">
        <w:rPr>
          <w:rFonts w:eastAsia="Batang" w:cs="FrankRuehl"/>
          <w:sz w:val="21"/>
          <w:szCs w:val="21"/>
        </w:rPr>
        <w:t xml:space="preserve"> – None.</w:t>
      </w:r>
    </w:p>
    <w:p w:rsidR="00E40BC9" w:rsidRPr="00A356E9" w:rsidRDefault="00E40BC9" w:rsidP="00E40BC9">
      <w:pPr>
        <w:pStyle w:val="ListParagraph"/>
        <w:spacing w:after="200" w:line="240" w:lineRule="auto"/>
        <w:ind w:left="0"/>
        <w:rPr>
          <w:rFonts w:eastAsia="Batang" w:cs="FrankRuehl"/>
          <w:sz w:val="21"/>
          <w:szCs w:val="21"/>
        </w:rPr>
      </w:pPr>
    </w:p>
    <w:p w:rsidR="0050443B" w:rsidRPr="00A356E9" w:rsidRDefault="00D8784F" w:rsidP="005C1564">
      <w:pPr>
        <w:pStyle w:val="ListParagraph"/>
        <w:numPr>
          <w:ilvl w:val="0"/>
          <w:numId w:val="2"/>
        </w:numPr>
        <w:spacing w:after="200" w:line="240" w:lineRule="auto"/>
        <w:ind w:left="0"/>
        <w:rPr>
          <w:rFonts w:eastAsia="Batang" w:cs="FrankRuehl"/>
          <w:sz w:val="21"/>
          <w:szCs w:val="21"/>
        </w:rPr>
      </w:pPr>
      <w:r w:rsidRPr="00A356E9">
        <w:rPr>
          <w:rFonts w:eastAsia="Batang" w:cs="FrankRuehl"/>
          <w:sz w:val="21"/>
          <w:szCs w:val="21"/>
        </w:rPr>
        <w:t xml:space="preserve">APPROVAL OF </w:t>
      </w:r>
      <w:r w:rsidR="00E40BC9" w:rsidRPr="00A356E9">
        <w:rPr>
          <w:rFonts w:eastAsia="Batang" w:cs="FrankRuehl"/>
          <w:sz w:val="21"/>
          <w:szCs w:val="21"/>
        </w:rPr>
        <w:t xml:space="preserve">PREVIOUS </w:t>
      </w:r>
      <w:r w:rsidRPr="00A356E9">
        <w:rPr>
          <w:rFonts w:eastAsia="Batang" w:cs="FrankRuehl"/>
          <w:sz w:val="21"/>
          <w:szCs w:val="21"/>
        </w:rPr>
        <w:t>MINUTES</w:t>
      </w:r>
      <w:r w:rsidR="00E40BC9" w:rsidRPr="00A356E9">
        <w:rPr>
          <w:rFonts w:eastAsia="Batang" w:cs="FrankRuehl"/>
          <w:sz w:val="21"/>
          <w:szCs w:val="21"/>
        </w:rPr>
        <w:t>:</w:t>
      </w:r>
      <w:r w:rsidR="00C74BB6" w:rsidRPr="00A356E9">
        <w:rPr>
          <w:rFonts w:eastAsia="Batang" w:cs="FrankRuehl"/>
          <w:sz w:val="21"/>
          <w:szCs w:val="21"/>
        </w:rPr>
        <w:t xml:space="preserve">  </w:t>
      </w:r>
      <w:r w:rsidR="00BB7E05">
        <w:rPr>
          <w:rFonts w:eastAsia="Batang" w:cs="FrankRuehl"/>
          <w:sz w:val="21"/>
          <w:szCs w:val="21"/>
        </w:rPr>
        <w:t>May 6, 2019</w:t>
      </w:r>
    </w:p>
    <w:p w:rsidR="00326D2B" w:rsidRPr="00A356E9" w:rsidRDefault="00326D2B" w:rsidP="005C1564">
      <w:pPr>
        <w:pStyle w:val="ListParagraph"/>
        <w:spacing w:after="0" w:line="240" w:lineRule="auto"/>
        <w:ind w:left="0"/>
        <w:rPr>
          <w:rFonts w:eastAsia="Batang" w:cs="FrankRuehl"/>
          <w:b/>
          <w:sz w:val="21"/>
          <w:szCs w:val="21"/>
        </w:rPr>
      </w:pPr>
      <w:r w:rsidRPr="00A356E9">
        <w:rPr>
          <w:rFonts w:eastAsia="Batang" w:cs="FrankRuehl"/>
          <w:b/>
          <w:sz w:val="21"/>
          <w:szCs w:val="21"/>
        </w:rPr>
        <w:t xml:space="preserve">Motion by </w:t>
      </w:r>
      <w:r w:rsidR="00BB7E05">
        <w:rPr>
          <w:rFonts w:eastAsia="Batang" w:cs="FrankRuehl"/>
          <w:b/>
          <w:sz w:val="21"/>
          <w:szCs w:val="21"/>
        </w:rPr>
        <w:t>Commissioner Wolfe,</w:t>
      </w:r>
      <w:r w:rsidRPr="00A356E9">
        <w:rPr>
          <w:rFonts w:eastAsia="Batang" w:cs="FrankRuehl"/>
          <w:b/>
          <w:sz w:val="21"/>
          <w:szCs w:val="21"/>
        </w:rPr>
        <w:t xml:space="preserve"> seconded by </w:t>
      </w:r>
      <w:r w:rsidR="00BB7E05">
        <w:rPr>
          <w:rFonts w:eastAsia="Batang" w:cs="FrankRuehl"/>
          <w:b/>
          <w:sz w:val="21"/>
          <w:szCs w:val="21"/>
        </w:rPr>
        <w:t xml:space="preserve">Commissioner </w:t>
      </w:r>
      <w:proofErr w:type="spellStart"/>
      <w:r w:rsidR="00BB7E05">
        <w:rPr>
          <w:rFonts w:eastAsia="Batang" w:cs="FrankRuehl"/>
          <w:b/>
          <w:sz w:val="21"/>
          <w:szCs w:val="21"/>
        </w:rPr>
        <w:t>Beglinger</w:t>
      </w:r>
      <w:proofErr w:type="spellEnd"/>
      <w:r w:rsidR="00BB7E05">
        <w:rPr>
          <w:rFonts w:eastAsia="Batang" w:cs="FrankRuehl"/>
          <w:b/>
          <w:sz w:val="21"/>
          <w:szCs w:val="21"/>
        </w:rPr>
        <w:t xml:space="preserve"> </w:t>
      </w:r>
      <w:r w:rsidRPr="00A356E9">
        <w:rPr>
          <w:rFonts w:eastAsia="Batang" w:cs="FrankRuehl"/>
          <w:b/>
          <w:sz w:val="21"/>
          <w:szCs w:val="21"/>
        </w:rPr>
        <w:t>to approve</w:t>
      </w:r>
      <w:r w:rsidR="00C74BB6" w:rsidRPr="00A356E9">
        <w:rPr>
          <w:rFonts w:eastAsia="Batang" w:cs="FrankRuehl"/>
          <w:b/>
          <w:sz w:val="21"/>
          <w:szCs w:val="21"/>
        </w:rPr>
        <w:t xml:space="preserve"> minutes</w:t>
      </w:r>
      <w:r w:rsidRPr="00A356E9">
        <w:rPr>
          <w:rFonts w:eastAsia="Batang" w:cs="FrankRuehl"/>
          <w:b/>
          <w:sz w:val="21"/>
          <w:szCs w:val="21"/>
        </w:rPr>
        <w:t xml:space="preserve">.  </w:t>
      </w:r>
      <w:r w:rsidR="00C74BB6" w:rsidRPr="00A356E9">
        <w:rPr>
          <w:rFonts w:eastAsia="Batang" w:cs="FrankRuehl"/>
          <w:b/>
          <w:sz w:val="21"/>
          <w:szCs w:val="21"/>
        </w:rPr>
        <w:t xml:space="preserve">Motion carried, </w:t>
      </w:r>
      <w:r w:rsidR="00BB7E05">
        <w:rPr>
          <w:rFonts w:eastAsia="Batang" w:cs="FrankRuehl"/>
          <w:b/>
          <w:sz w:val="21"/>
          <w:szCs w:val="21"/>
        </w:rPr>
        <w:t>5</w:t>
      </w:r>
      <w:r w:rsidR="004F7619" w:rsidRPr="00A356E9">
        <w:rPr>
          <w:rFonts w:eastAsia="Batang" w:cs="FrankRuehl"/>
          <w:b/>
          <w:sz w:val="21"/>
          <w:szCs w:val="21"/>
        </w:rPr>
        <w:t>-0.</w:t>
      </w:r>
    </w:p>
    <w:p w:rsidR="0068548A" w:rsidRPr="00A356E9" w:rsidRDefault="0068548A" w:rsidP="00490ECF">
      <w:pPr>
        <w:pStyle w:val="ListParagraph"/>
        <w:spacing w:before="240" w:after="200" w:line="240" w:lineRule="auto"/>
        <w:ind w:left="0"/>
        <w:rPr>
          <w:rFonts w:eastAsia="Batang" w:cs="FrankRuehl"/>
          <w:sz w:val="21"/>
          <w:szCs w:val="21"/>
          <w:u w:val="single"/>
        </w:rPr>
      </w:pPr>
    </w:p>
    <w:p w:rsidR="00BB7E05" w:rsidRDefault="00BB7E05" w:rsidP="00BB7E05">
      <w:pPr>
        <w:pStyle w:val="ListParagraph"/>
        <w:numPr>
          <w:ilvl w:val="0"/>
          <w:numId w:val="2"/>
        </w:numPr>
        <w:spacing w:after="200" w:line="240" w:lineRule="auto"/>
        <w:ind w:left="0"/>
        <w:rPr>
          <w:rFonts w:cs="Franklin Gothic"/>
          <w:sz w:val="21"/>
          <w:szCs w:val="21"/>
        </w:rPr>
      </w:pPr>
      <w:r>
        <w:rPr>
          <w:rFonts w:cs="Franklin Gothic"/>
          <w:sz w:val="21"/>
          <w:szCs w:val="21"/>
        </w:rPr>
        <w:t>PC APPLICANT INTERVIEW(S):</w:t>
      </w:r>
    </w:p>
    <w:p w:rsidR="00F94AAC" w:rsidRPr="00F94AAC" w:rsidRDefault="00F94AAC" w:rsidP="00F94AAC">
      <w:pPr>
        <w:pStyle w:val="ListParagraph"/>
        <w:numPr>
          <w:ilvl w:val="1"/>
          <w:numId w:val="9"/>
        </w:numPr>
        <w:autoSpaceDE w:val="0"/>
        <w:autoSpaceDN w:val="0"/>
        <w:adjustRightInd w:val="0"/>
        <w:spacing w:after="0" w:line="276" w:lineRule="auto"/>
        <w:ind w:left="900"/>
        <w:rPr>
          <w:rFonts w:cs="Franklin Gothic"/>
          <w:sz w:val="21"/>
          <w:szCs w:val="21"/>
        </w:rPr>
      </w:pPr>
      <w:r>
        <w:rPr>
          <w:rFonts w:cs="Franklin Gothic"/>
          <w:sz w:val="21"/>
          <w:szCs w:val="21"/>
        </w:rPr>
        <w:t>JACK COX (UNAVAILABLE</w:t>
      </w:r>
      <w:r w:rsidR="00BB7E05">
        <w:rPr>
          <w:rFonts w:cs="Franklin Gothic"/>
          <w:sz w:val="21"/>
          <w:szCs w:val="21"/>
        </w:rPr>
        <w:t>)</w:t>
      </w:r>
    </w:p>
    <w:p w:rsidR="00BB7E05" w:rsidRDefault="00BB7E05" w:rsidP="00BB7E05">
      <w:pPr>
        <w:pStyle w:val="ListParagraph"/>
        <w:numPr>
          <w:ilvl w:val="1"/>
          <w:numId w:val="9"/>
        </w:numPr>
        <w:autoSpaceDE w:val="0"/>
        <w:autoSpaceDN w:val="0"/>
        <w:adjustRightInd w:val="0"/>
        <w:spacing w:after="0" w:line="276" w:lineRule="auto"/>
        <w:ind w:left="900"/>
        <w:rPr>
          <w:rFonts w:cs="Franklin Gothic"/>
          <w:sz w:val="21"/>
          <w:szCs w:val="21"/>
        </w:rPr>
      </w:pPr>
      <w:r>
        <w:rPr>
          <w:rFonts w:cs="Franklin Gothic"/>
          <w:sz w:val="21"/>
          <w:szCs w:val="21"/>
        </w:rPr>
        <w:t xml:space="preserve">MATT WRIGHT </w:t>
      </w:r>
    </w:p>
    <w:p w:rsidR="00F94AAC" w:rsidRDefault="00F94AAC" w:rsidP="00F94AAC">
      <w:pPr>
        <w:autoSpaceDE w:val="0"/>
        <w:autoSpaceDN w:val="0"/>
        <w:adjustRightInd w:val="0"/>
        <w:spacing w:after="0" w:line="276" w:lineRule="auto"/>
        <w:rPr>
          <w:rFonts w:cs="Franklin Gothic"/>
          <w:sz w:val="21"/>
          <w:szCs w:val="21"/>
        </w:rPr>
      </w:pPr>
      <w:r>
        <w:rPr>
          <w:rFonts w:cs="Franklin Gothic"/>
          <w:sz w:val="21"/>
          <w:szCs w:val="21"/>
        </w:rPr>
        <w:t>Mr. Wright has lived in the Town for a year after moving from the Town of Vienna where he served on the ETZ committee for four years.  Mr. Wright has worked as a professional engineer in various capacities in the areas of civil engineering design, marina, harbor infrastructure, breakwater and shore protection design and construction, as well as site infrastructure design, feasibility studies, data acquisition and analysis and construction materials investigations.  Commissioners were very impressed with his qualifications and background and felt he would be an asset to the Plan Committee.</w:t>
      </w:r>
    </w:p>
    <w:p w:rsidR="00F94AAC" w:rsidRPr="00F94AAC" w:rsidRDefault="00F94AAC" w:rsidP="00F94AAC">
      <w:pPr>
        <w:autoSpaceDE w:val="0"/>
        <w:autoSpaceDN w:val="0"/>
        <w:adjustRightInd w:val="0"/>
        <w:spacing w:after="0" w:line="276" w:lineRule="auto"/>
        <w:rPr>
          <w:rFonts w:cs="Franklin Gothic"/>
          <w:sz w:val="21"/>
          <w:szCs w:val="21"/>
        </w:rPr>
      </w:pPr>
      <w:r>
        <w:rPr>
          <w:rFonts w:cs="Franklin Gothic"/>
          <w:b/>
          <w:sz w:val="21"/>
          <w:szCs w:val="21"/>
        </w:rPr>
        <w:t>Motion by Commissioner Resan, seconded by Commissioner Acker to recommend to the Town Board to appoint Matt Wright to the Plan Commission.</w:t>
      </w:r>
      <w:r w:rsidR="00E509EB">
        <w:rPr>
          <w:rFonts w:cs="Franklin Gothic"/>
          <w:sz w:val="21"/>
          <w:szCs w:val="21"/>
        </w:rPr>
        <w:t xml:space="preserve">  </w:t>
      </w:r>
      <w:r w:rsidR="00E509EB" w:rsidRPr="00E509EB">
        <w:rPr>
          <w:rFonts w:cs="Franklin Gothic"/>
          <w:b/>
          <w:sz w:val="21"/>
          <w:szCs w:val="21"/>
        </w:rPr>
        <w:t>Motion carried, 5-0.</w:t>
      </w:r>
    </w:p>
    <w:p w:rsidR="00A50A76" w:rsidRDefault="00A50A76" w:rsidP="00A50A76">
      <w:pPr>
        <w:pStyle w:val="ListParagraph"/>
        <w:autoSpaceDE w:val="0"/>
        <w:autoSpaceDN w:val="0"/>
        <w:adjustRightInd w:val="0"/>
        <w:spacing w:after="0" w:line="276" w:lineRule="auto"/>
        <w:ind w:left="900"/>
        <w:rPr>
          <w:rFonts w:cs="Franklin Gothic"/>
          <w:sz w:val="21"/>
          <w:szCs w:val="21"/>
        </w:rPr>
      </w:pPr>
    </w:p>
    <w:p w:rsidR="00BB7E05" w:rsidRDefault="00BB7E05" w:rsidP="00BB7E05">
      <w:pPr>
        <w:pStyle w:val="ListParagraph"/>
        <w:numPr>
          <w:ilvl w:val="0"/>
          <w:numId w:val="2"/>
        </w:numPr>
        <w:spacing w:after="200" w:line="240" w:lineRule="auto"/>
        <w:ind w:left="0"/>
        <w:rPr>
          <w:rFonts w:cs="Franklin Gothic"/>
          <w:sz w:val="21"/>
          <w:szCs w:val="21"/>
        </w:rPr>
      </w:pPr>
      <w:r>
        <w:rPr>
          <w:rFonts w:cs="Franklin Gothic"/>
          <w:sz w:val="21"/>
          <w:szCs w:val="21"/>
        </w:rPr>
        <w:t>CONVERTING FROM LEGACY ZONING TO CURRENT ZONING</w:t>
      </w:r>
    </w:p>
    <w:p w:rsidR="00353F33" w:rsidRPr="002B5C93" w:rsidRDefault="002B5C93" w:rsidP="00353F33">
      <w:pPr>
        <w:pStyle w:val="ListParagraph"/>
        <w:spacing w:after="200" w:line="240" w:lineRule="auto"/>
        <w:ind w:left="0"/>
        <w:rPr>
          <w:rFonts w:cs="Franklin Gothic"/>
          <w:b/>
          <w:sz w:val="21"/>
          <w:szCs w:val="21"/>
        </w:rPr>
      </w:pPr>
      <w:r>
        <w:rPr>
          <w:rFonts w:cs="Franklin Gothic"/>
          <w:b/>
          <w:sz w:val="21"/>
          <w:szCs w:val="21"/>
        </w:rPr>
        <w:t>Motion by Commissioner Acker, seconded by Commissioner Wolfe to maintain Legacy Zoning.  Motion carried, 5-0.</w:t>
      </w:r>
    </w:p>
    <w:p w:rsidR="00262FB8" w:rsidRPr="00E51880" w:rsidRDefault="00262FB8" w:rsidP="00262FB8">
      <w:pPr>
        <w:pStyle w:val="ListParagraph"/>
        <w:spacing w:after="200" w:line="240" w:lineRule="auto"/>
        <w:ind w:left="0"/>
        <w:rPr>
          <w:rFonts w:cs="Franklin Gothic"/>
          <w:sz w:val="21"/>
          <w:szCs w:val="21"/>
        </w:rPr>
      </w:pPr>
    </w:p>
    <w:p w:rsidR="00BB7E05" w:rsidRPr="001E76AC" w:rsidRDefault="00BB7E05" w:rsidP="00BB7E05">
      <w:pPr>
        <w:pStyle w:val="ListParagraph"/>
        <w:numPr>
          <w:ilvl w:val="0"/>
          <w:numId w:val="2"/>
        </w:numPr>
        <w:spacing w:after="200" w:line="240" w:lineRule="auto"/>
        <w:ind w:left="0"/>
        <w:rPr>
          <w:rFonts w:cs="Franklin Gothic"/>
          <w:sz w:val="21"/>
          <w:szCs w:val="21"/>
        </w:rPr>
      </w:pPr>
      <w:r w:rsidRPr="001E76AC">
        <w:rPr>
          <w:rFonts w:cs="Franklin Gothic"/>
          <w:sz w:val="21"/>
          <w:szCs w:val="21"/>
        </w:rPr>
        <w:t>OLD BUSINESS</w:t>
      </w:r>
    </w:p>
    <w:p w:rsidR="00BB7E05" w:rsidRDefault="00BB7E05" w:rsidP="00262FB8">
      <w:pPr>
        <w:pStyle w:val="ListParagraph"/>
        <w:numPr>
          <w:ilvl w:val="0"/>
          <w:numId w:val="14"/>
        </w:numPr>
        <w:autoSpaceDE w:val="0"/>
        <w:autoSpaceDN w:val="0"/>
        <w:adjustRightInd w:val="0"/>
        <w:spacing w:after="0" w:line="276" w:lineRule="auto"/>
        <w:ind w:left="900"/>
        <w:rPr>
          <w:rFonts w:cs="Franklin Gothic"/>
          <w:sz w:val="21"/>
          <w:szCs w:val="21"/>
        </w:rPr>
      </w:pPr>
      <w:r w:rsidRPr="0005374C">
        <w:rPr>
          <w:rFonts w:cs="Franklin Gothic"/>
          <w:sz w:val="21"/>
          <w:szCs w:val="21"/>
        </w:rPr>
        <w:t>HELLENBRAND BROS. EXCAVATING:  BUILDING PERMIT TO BE ISSUED BY 10/16/19; DISCUSS ROAD AGREEMENT</w:t>
      </w:r>
    </w:p>
    <w:p w:rsidR="008B3574" w:rsidRPr="008B3574" w:rsidRDefault="008B3574" w:rsidP="008B3574">
      <w:pPr>
        <w:autoSpaceDE w:val="0"/>
        <w:autoSpaceDN w:val="0"/>
        <w:adjustRightInd w:val="0"/>
        <w:spacing w:after="0" w:line="276" w:lineRule="auto"/>
        <w:rPr>
          <w:rFonts w:cs="Franklin Gothic"/>
          <w:sz w:val="21"/>
          <w:szCs w:val="21"/>
        </w:rPr>
      </w:pPr>
      <w:r>
        <w:rPr>
          <w:rFonts w:cs="Franklin Gothic"/>
          <w:sz w:val="21"/>
          <w:szCs w:val="21"/>
        </w:rPr>
        <w:t>The Town received the revised landscape plan.  The Design Review for this project is on tomorrow night’s town board agenda for review and action.</w:t>
      </w:r>
    </w:p>
    <w:p w:rsidR="00BB7E05" w:rsidRDefault="00BB7E05" w:rsidP="00262FB8">
      <w:pPr>
        <w:pStyle w:val="ListParagraph"/>
        <w:numPr>
          <w:ilvl w:val="0"/>
          <w:numId w:val="14"/>
        </w:numPr>
        <w:autoSpaceDE w:val="0"/>
        <w:autoSpaceDN w:val="0"/>
        <w:adjustRightInd w:val="0"/>
        <w:spacing w:after="0" w:line="276" w:lineRule="auto"/>
        <w:ind w:left="900"/>
        <w:rPr>
          <w:rFonts w:cs="Franklin Gothic"/>
          <w:sz w:val="21"/>
          <w:szCs w:val="21"/>
        </w:rPr>
      </w:pPr>
      <w:r w:rsidRPr="00ED70A2">
        <w:rPr>
          <w:rFonts w:cs="Franklin Gothic"/>
          <w:sz w:val="21"/>
          <w:szCs w:val="21"/>
        </w:rPr>
        <w:t>MICHAEL AND JACLYN AYERS, PARCEL #: 0808-302-8340-0, COUNTY HWY. K</w:t>
      </w:r>
    </w:p>
    <w:p w:rsidR="00BB7E05" w:rsidRDefault="00BB7E05" w:rsidP="00262FB8">
      <w:pPr>
        <w:pStyle w:val="ListParagraph"/>
        <w:numPr>
          <w:ilvl w:val="0"/>
          <w:numId w:val="14"/>
        </w:numPr>
        <w:autoSpaceDE w:val="0"/>
        <w:autoSpaceDN w:val="0"/>
        <w:adjustRightInd w:val="0"/>
        <w:spacing w:after="0" w:line="276" w:lineRule="auto"/>
        <w:ind w:left="900"/>
        <w:rPr>
          <w:rFonts w:cs="Franklin Gothic"/>
          <w:sz w:val="21"/>
          <w:szCs w:val="21"/>
        </w:rPr>
      </w:pPr>
      <w:r>
        <w:rPr>
          <w:rFonts w:cs="Franklin Gothic"/>
          <w:sz w:val="21"/>
          <w:szCs w:val="21"/>
        </w:rPr>
        <w:t xml:space="preserve">UPDATE:  </w:t>
      </w:r>
      <w:r w:rsidRPr="00045431">
        <w:rPr>
          <w:rFonts w:cs="Franklin Gothic"/>
          <w:sz w:val="21"/>
          <w:szCs w:val="21"/>
        </w:rPr>
        <w:t>MODEL DEVELOPMENT AGREEMENTS</w:t>
      </w:r>
    </w:p>
    <w:p w:rsidR="008B3574" w:rsidRDefault="008B3574" w:rsidP="008B3574">
      <w:pPr>
        <w:autoSpaceDE w:val="0"/>
        <w:autoSpaceDN w:val="0"/>
        <w:adjustRightInd w:val="0"/>
        <w:spacing w:after="0" w:line="276" w:lineRule="auto"/>
        <w:rPr>
          <w:rFonts w:cs="Franklin Gothic"/>
          <w:sz w:val="21"/>
          <w:szCs w:val="21"/>
        </w:rPr>
      </w:pPr>
      <w:r>
        <w:rPr>
          <w:rFonts w:cs="Franklin Gothic"/>
          <w:sz w:val="21"/>
          <w:szCs w:val="21"/>
        </w:rPr>
        <w:t xml:space="preserve">Town Planner Mark Roffers reviewed the Development Agreement the Plan Commission put together and changed the organization of the document while comparing against the Town’s subdivision ordinance for inconsistencies.  A review of and changes to the Town’s subdivision ordinance may be in order.  </w:t>
      </w:r>
      <w:r w:rsidR="008F2A9C">
        <w:rPr>
          <w:rFonts w:cs="Franklin Gothic"/>
          <w:sz w:val="21"/>
          <w:szCs w:val="21"/>
        </w:rPr>
        <w:t xml:space="preserve">Mr. Roffers went through the agreement with the Commissioners section by section noting changes, offering comments and suggestions, etc.  </w:t>
      </w:r>
      <w:bookmarkStart w:id="0" w:name="_GoBack"/>
      <w:bookmarkEnd w:id="0"/>
    </w:p>
    <w:p w:rsidR="00665FEF" w:rsidRPr="00665FEF" w:rsidRDefault="00665FEF" w:rsidP="008B3574">
      <w:pPr>
        <w:autoSpaceDE w:val="0"/>
        <w:autoSpaceDN w:val="0"/>
        <w:adjustRightInd w:val="0"/>
        <w:spacing w:after="0" w:line="276" w:lineRule="auto"/>
        <w:rPr>
          <w:rFonts w:cs="Franklin Gothic"/>
          <w:b/>
          <w:sz w:val="21"/>
          <w:szCs w:val="21"/>
        </w:rPr>
      </w:pPr>
      <w:r>
        <w:rPr>
          <w:rFonts w:cs="Franklin Gothic"/>
          <w:b/>
          <w:sz w:val="21"/>
          <w:szCs w:val="21"/>
        </w:rPr>
        <w:lastRenderedPageBreak/>
        <w:t xml:space="preserve">Motion by Commissioner </w:t>
      </w:r>
      <w:proofErr w:type="spellStart"/>
      <w:r>
        <w:rPr>
          <w:rFonts w:cs="Franklin Gothic"/>
          <w:b/>
          <w:sz w:val="21"/>
          <w:szCs w:val="21"/>
        </w:rPr>
        <w:t>Beglinger</w:t>
      </w:r>
      <w:proofErr w:type="spellEnd"/>
      <w:r>
        <w:rPr>
          <w:rFonts w:cs="Franklin Gothic"/>
          <w:b/>
          <w:sz w:val="21"/>
          <w:szCs w:val="21"/>
        </w:rPr>
        <w:t xml:space="preserve">, seconded by Commissioner Wolfe to put the developer’s agreement </w:t>
      </w:r>
      <w:r w:rsidR="00C670FB">
        <w:rPr>
          <w:rFonts w:cs="Franklin Gothic"/>
          <w:b/>
          <w:sz w:val="21"/>
          <w:szCs w:val="21"/>
        </w:rPr>
        <w:t>to the Town attorney and engineer for input.</w:t>
      </w:r>
      <w:r w:rsidR="008B4DCF">
        <w:rPr>
          <w:rFonts w:cs="Franklin Gothic"/>
          <w:b/>
          <w:sz w:val="21"/>
          <w:szCs w:val="21"/>
        </w:rPr>
        <w:t xml:space="preserve">  Motion carried, 5-0.</w:t>
      </w:r>
    </w:p>
    <w:p w:rsidR="00BB7E05" w:rsidRDefault="00BB7E05" w:rsidP="00262FB8">
      <w:pPr>
        <w:pStyle w:val="ListParagraph"/>
        <w:numPr>
          <w:ilvl w:val="0"/>
          <w:numId w:val="14"/>
        </w:numPr>
        <w:autoSpaceDE w:val="0"/>
        <w:autoSpaceDN w:val="0"/>
        <w:adjustRightInd w:val="0"/>
        <w:spacing w:after="0" w:line="276" w:lineRule="auto"/>
        <w:ind w:left="900"/>
        <w:rPr>
          <w:rFonts w:cs="Franklin Gothic"/>
          <w:sz w:val="21"/>
          <w:szCs w:val="21"/>
        </w:rPr>
      </w:pPr>
      <w:r>
        <w:rPr>
          <w:rFonts w:cs="Franklin Gothic"/>
          <w:sz w:val="21"/>
          <w:szCs w:val="21"/>
        </w:rPr>
        <w:t xml:space="preserve">UPDATE:  </w:t>
      </w:r>
      <w:r w:rsidRPr="00045431">
        <w:rPr>
          <w:rFonts w:cs="Franklin Gothic"/>
          <w:sz w:val="21"/>
          <w:szCs w:val="21"/>
        </w:rPr>
        <w:t>TDR SENDING AREA REQUIREMENTS--3RD PARTY HOLDER, UNLOCK TRIGGERS IN CONSERVATION EASEMENTS</w:t>
      </w:r>
    </w:p>
    <w:p w:rsidR="00665FEF" w:rsidRDefault="00A62E9A" w:rsidP="00665FEF">
      <w:pPr>
        <w:autoSpaceDE w:val="0"/>
        <w:autoSpaceDN w:val="0"/>
        <w:adjustRightInd w:val="0"/>
        <w:spacing w:after="0" w:line="276" w:lineRule="auto"/>
        <w:rPr>
          <w:rFonts w:cs="Franklin Gothic"/>
          <w:sz w:val="21"/>
          <w:szCs w:val="21"/>
        </w:rPr>
      </w:pPr>
      <w:r>
        <w:rPr>
          <w:rFonts w:cs="Franklin Gothic"/>
          <w:sz w:val="21"/>
          <w:szCs w:val="21"/>
        </w:rPr>
        <w:t xml:space="preserve">Town Planner Mark Roffers has been working with the County to develop a conservation easement to be used for TDR transactions in the Town, as applicable, is nearing completion.  </w:t>
      </w:r>
      <w:r w:rsidR="00685FB2">
        <w:rPr>
          <w:rFonts w:cs="Franklin Gothic"/>
          <w:sz w:val="21"/>
          <w:szCs w:val="21"/>
        </w:rPr>
        <w:t xml:space="preserve">Commissioners discussed including a minimum time period that must be exhausted before a conservation easement could be extinguished.  </w:t>
      </w:r>
      <w:r>
        <w:rPr>
          <w:rFonts w:cs="Franklin Gothic"/>
          <w:sz w:val="21"/>
          <w:szCs w:val="21"/>
        </w:rPr>
        <w:t xml:space="preserve">The Plan Commission directed Mr. Roffers to </w:t>
      </w:r>
      <w:r w:rsidR="00685FB2">
        <w:rPr>
          <w:rFonts w:cs="Franklin Gothic"/>
          <w:sz w:val="21"/>
          <w:szCs w:val="21"/>
        </w:rPr>
        <w:t>incorporate changes discussed tonight and to forward to the town attorney for review.</w:t>
      </w:r>
    </w:p>
    <w:p w:rsidR="00BB7E05" w:rsidRDefault="00BB7E05" w:rsidP="00262FB8">
      <w:pPr>
        <w:pStyle w:val="ListParagraph"/>
        <w:numPr>
          <w:ilvl w:val="0"/>
          <w:numId w:val="14"/>
        </w:numPr>
        <w:autoSpaceDE w:val="0"/>
        <w:autoSpaceDN w:val="0"/>
        <w:adjustRightInd w:val="0"/>
        <w:spacing w:after="0" w:line="276" w:lineRule="auto"/>
        <w:ind w:left="900"/>
        <w:rPr>
          <w:rFonts w:cs="Franklin Gothic"/>
          <w:sz w:val="21"/>
          <w:szCs w:val="21"/>
        </w:rPr>
      </w:pPr>
      <w:r>
        <w:rPr>
          <w:rFonts w:cs="Franklin Gothic"/>
          <w:sz w:val="21"/>
          <w:szCs w:val="21"/>
        </w:rPr>
        <w:t>DISCUSSION:  BOLLIG BEST LAWN SERVICE – FENCING/SCREENING</w:t>
      </w:r>
    </w:p>
    <w:p w:rsidR="005B5B0E" w:rsidRDefault="005B5B0E" w:rsidP="005B5B0E">
      <w:pPr>
        <w:pStyle w:val="ListParagraph"/>
        <w:spacing w:after="0" w:line="240" w:lineRule="auto"/>
        <w:ind w:left="0"/>
        <w:rPr>
          <w:rFonts w:cs="Franklin Gothic"/>
          <w:sz w:val="21"/>
          <w:szCs w:val="21"/>
        </w:rPr>
      </w:pPr>
    </w:p>
    <w:p w:rsidR="003D13C8" w:rsidRDefault="003D13C8" w:rsidP="003D13C8">
      <w:pPr>
        <w:pStyle w:val="ListParagraph"/>
        <w:numPr>
          <w:ilvl w:val="0"/>
          <w:numId w:val="2"/>
        </w:numPr>
        <w:ind w:left="0"/>
        <w:rPr>
          <w:rFonts w:eastAsia="Batang" w:cs="FrankRuehl"/>
          <w:sz w:val="21"/>
          <w:szCs w:val="21"/>
        </w:rPr>
      </w:pPr>
      <w:r w:rsidRPr="003D13C8">
        <w:rPr>
          <w:rFonts w:eastAsia="Batang" w:cs="FrankRuehl"/>
          <w:sz w:val="21"/>
          <w:szCs w:val="21"/>
        </w:rPr>
        <w:t>COMMUNICATIONS/ANNOUNCEMENTS</w:t>
      </w:r>
    </w:p>
    <w:p w:rsidR="00003562" w:rsidRDefault="003B1A6A" w:rsidP="003D13C8">
      <w:pPr>
        <w:pStyle w:val="ListParagraph"/>
        <w:ind w:left="0"/>
        <w:rPr>
          <w:rFonts w:eastAsia="Batang" w:cs="FrankRuehl"/>
          <w:sz w:val="21"/>
          <w:szCs w:val="21"/>
        </w:rPr>
      </w:pPr>
      <w:r>
        <w:rPr>
          <w:rFonts w:eastAsia="Batang" w:cs="FrankRuehl"/>
          <w:sz w:val="21"/>
          <w:szCs w:val="21"/>
        </w:rPr>
        <w:t>Chairman Endres informed the Commission that Yahara Pride is looking for water projects that they can help address and he feels the Helt pond and drainage way would be a good candidate for consideration.  It would entail cleaning it out, lowering the water level and incorporat</w:t>
      </w:r>
      <w:r w:rsidR="009A73A1">
        <w:rPr>
          <w:rFonts w:eastAsia="Batang" w:cs="FrankRuehl"/>
          <w:sz w:val="21"/>
          <w:szCs w:val="21"/>
        </w:rPr>
        <w:t>ing a rear wall of some sort for a controlled water release, a tile system or stormwater piping from the pond to where it meets up for drainage.  Currently the drainage waterway creates an approximate 150’ wide path through farm area.  Chairman Endres would like to gather partners to collaborate on a developing and incorporating a solution.</w:t>
      </w:r>
    </w:p>
    <w:p w:rsidR="003B1A6A" w:rsidRPr="003D13C8" w:rsidRDefault="003B1A6A" w:rsidP="003D13C8">
      <w:pPr>
        <w:pStyle w:val="ListParagraph"/>
        <w:ind w:left="0"/>
        <w:rPr>
          <w:rFonts w:eastAsia="Batang" w:cs="FrankRuehl"/>
          <w:sz w:val="21"/>
          <w:szCs w:val="21"/>
        </w:rPr>
      </w:pPr>
    </w:p>
    <w:p w:rsidR="00E0003E" w:rsidRPr="00A356E9" w:rsidRDefault="00D8784F" w:rsidP="00657B37">
      <w:pPr>
        <w:pStyle w:val="ListParagraph"/>
        <w:numPr>
          <w:ilvl w:val="0"/>
          <w:numId w:val="2"/>
        </w:numPr>
        <w:spacing w:after="0" w:line="240" w:lineRule="auto"/>
        <w:ind w:left="0"/>
        <w:rPr>
          <w:rFonts w:eastAsia="Batang" w:cs="FrankRuehl"/>
          <w:sz w:val="21"/>
          <w:szCs w:val="21"/>
        </w:rPr>
      </w:pPr>
      <w:r w:rsidRPr="00A356E9">
        <w:rPr>
          <w:rFonts w:eastAsia="Batang" w:cs="FrankRuehl"/>
          <w:sz w:val="21"/>
          <w:szCs w:val="21"/>
        </w:rPr>
        <w:t xml:space="preserve">ADJOURN  </w:t>
      </w:r>
    </w:p>
    <w:p w:rsidR="005C1564" w:rsidRPr="00A356E9" w:rsidRDefault="005C1564" w:rsidP="00657B37">
      <w:pPr>
        <w:spacing w:after="0" w:line="240" w:lineRule="auto"/>
        <w:rPr>
          <w:rFonts w:eastAsia="Batang" w:cs="FrankRuehl"/>
          <w:b/>
          <w:sz w:val="21"/>
          <w:szCs w:val="21"/>
        </w:rPr>
      </w:pPr>
      <w:r w:rsidRPr="00A356E9">
        <w:rPr>
          <w:rFonts w:eastAsia="Batang" w:cs="FrankRuehl"/>
          <w:b/>
          <w:sz w:val="21"/>
          <w:szCs w:val="21"/>
        </w:rPr>
        <w:t xml:space="preserve">Motion by </w:t>
      </w:r>
      <w:r w:rsidR="008F4A6D">
        <w:rPr>
          <w:rFonts w:eastAsia="Batang" w:cs="FrankRuehl"/>
          <w:b/>
          <w:sz w:val="21"/>
          <w:szCs w:val="21"/>
        </w:rPr>
        <w:t>Commissioner Wolfe,</w:t>
      </w:r>
      <w:r w:rsidRPr="00A356E9">
        <w:rPr>
          <w:rFonts w:eastAsia="Batang" w:cs="FrankRuehl"/>
          <w:b/>
          <w:sz w:val="21"/>
          <w:szCs w:val="21"/>
        </w:rPr>
        <w:t xml:space="preserve"> seconded by </w:t>
      </w:r>
      <w:r w:rsidR="008F4A6D">
        <w:rPr>
          <w:rFonts w:eastAsia="Batang" w:cs="FrankRuehl"/>
          <w:b/>
          <w:sz w:val="21"/>
          <w:szCs w:val="21"/>
        </w:rPr>
        <w:t xml:space="preserve">Commissioner </w:t>
      </w:r>
      <w:proofErr w:type="spellStart"/>
      <w:r w:rsidR="008F4A6D">
        <w:rPr>
          <w:rFonts w:eastAsia="Batang" w:cs="FrankRuehl"/>
          <w:b/>
          <w:sz w:val="21"/>
          <w:szCs w:val="21"/>
        </w:rPr>
        <w:t>Beglinger</w:t>
      </w:r>
      <w:proofErr w:type="spellEnd"/>
      <w:r w:rsidR="008F4A6D">
        <w:rPr>
          <w:rFonts w:eastAsia="Batang" w:cs="FrankRuehl"/>
          <w:b/>
          <w:sz w:val="21"/>
          <w:szCs w:val="21"/>
        </w:rPr>
        <w:t xml:space="preserve"> </w:t>
      </w:r>
      <w:r w:rsidRPr="00A356E9">
        <w:rPr>
          <w:rFonts w:eastAsia="Batang" w:cs="FrankRuehl"/>
          <w:b/>
          <w:sz w:val="21"/>
          <w:szCs w:val="21"/>
        </w:rPr>
        <w:t xml:space="preserve">to adjourn the meeting at </w:t>
      </w:r>
      <w:r w:rsidR="008F4A6D">
        <w:rPr>
          <w:rFonts w:eastAsia="Batang" w:cs="FrankRuehl"/>
          <w:b/>
          <w:sz w:val="21"/>
          <w:szCs w:val="21"/>
        </w:rPr>
        <w:t xml:space="preserve">9:45 </w:t>
      </w:r>
      <w:r w:rsidRPr="00A356E9">
        <w:rPr>
          <w:rFonts w:eastAsia="Batang" w:cs="FrankRuehl"/>
          <w:b/>
          <w:sz w:val="21"/>
          <w:szCs w:val="21"/>
        </w:rPr>
        <w:t xml:space="preserve">p.m.  Motion carried, </w:t>
      </w:r>
      <w:r w:rsidR="008F4A6D">
        <w:rPr>
          <w:rFonts w:eastAsia="Batang" w:cs="FrankRuehl"/>
          <w:b/>
          <w:sz w:val="21"/>
          <w:szCs w:val="21"/>
        </w:rPr>
        <w:t>5</w:t>
      </w:r>
      <w:r w:rsidRPr="00A356E9">
        <w:rPr>
          <w:rFonts w:eastAsia="Batang" w:cs="FrankRuehl"/>
          <w:b/>
          <w:sz w:val="21"/>
          <w:szCs w:val="21"/>
        </w:rPr>
        <w:t>-0.</w:t>
      </w:r>
    </w:p>
    <w:p w:rsidR="00E0003E" w:rsidRPr="00A356E9" w:rsidRDefault="00E0003E" w:rsidP="00E0003E">
      <w:pPr>
        <w:spacing w:after="0" w:line="240" w:lineRule="auto"/>
        <w:jc w:val="both"/>
        <w:rPr>
          <w:sz w:val="21"/>
          <w:szCs w:val="21"/>
        </w:rPr>
      </w:pPr>
    </w:p>
    <w:p w:rsidR="00E0003E" w:rsidRPr="00A356E9" w:rsidRDefault="00E0003E" w:rsidP="00E0003E">
      <w:pPr>
        <w:spacing w:after="0" w:line="240" w:lineRule="auto"/>
        <w:jc w:val="both"/>
        <w:rPr>
          <w:b/>
          <w:sz w:val="21"/>
          <w:szCs w:val="21"/>
        </w:rPr>
      </w:pPr>
    </w:p>
    <w:sectPr w:rsidR="00E0003E" w:rsidRPr="00A356E9" w:rsidSect="00D91E01">
      <w:footerReference w:type="default" r:id="rId8"/>
      <w:pgSz w:w="12240" w:h="15840"/>
      <w:pgMar w:top="1008" w:right="806" w:bottom="1008" w:left="108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433" w:rsidRDefault="00794433" w:rsidP="005C1564">
      <w:pPr>
        <w:spacing w:after="0" w:line="240" w:lineRule="auto"/>
      </w:pPr>
      <w:r>
        <w:separator/>
      </w:r>
    </w:p>
  </w:endnote>
  <w:endnote w:type="continuationSeparator" w:id="0">
    <w:p w:rsidR="00794433" w:rsidRDefault="00794433" w:rsidP="005C1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FrankRuehl">
    <w:panose1 w:val="020E0503060101010101"/>
    <w:charset w:val="B1"/>
    <w:family w:val="swiss"/>
    <w:pitch w:val="variable"/>
    <w:sig w:usb0="00000801" w:usb1="00000000" w:usb2="00000000" w:usb3="00000000" w:csb0="00000020" w:csb1="00000000"/>
  </w:font>
  <w:font w:name="Franklin Gothic">
    <w:panose1 w:val="02000003060000020004"/>
    <w:charset w:val="00"/>
    <w:family w:val="auto"/>
    <w:pitch w:val="variable"/>
    <w:sig w:usb0="800002EF" w:usb1="4000005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0933512"/>
      <w:docPartObj>
        <w:docPartGallery w:val="Page Numbers (Bottom of Page)"/>
        <w:docPartUnique/>
      </w:docPartObj>
    </w:sdtPr>
    <w:sdtEndPr>
      <w:rPr>
        <w:noProof/>
      </w:rPr>
    </w:sdtEndPr>
    <w:sdtContent>
      <w:p w:rsidR="005C1564" w:rsidRDefault="005C1564">
        <w:pPr>
          <w:pStyle w:val="Footer"/>
        </w:pPr>
        <w:r>
          <w:t xml:space="preserve">Meeting minutes of </w:t>
        </w:r>
        <w:r w:rsidR="003D320E">
          <w:t>June 3, 2019</w:t>
        </w:r>
        <w:r w:rsidR="001949C7">
          <w:t xml:space="preserve"> </w:t>
        </w:r>
        <w:r>
          <w:t xml:space="preserve">                          </w:t>
        </w:r>
        <w:r w:rsidR="00074D3F">
          <w:t xml:space="preserve">     </w:t>
        </w:r>
        <w:r>
          <w:t xml:space="preserve">Page </w:t>
        </w:r>
        <w:r>
          <w:fldChar w:fldCharType="begin"/>
        </w:r>
        <w:r>
          <w:instrText xml:space="preserve"> PAGE   \* MERGEFORMAT </w:instrText>
        </w:r>
        <w:r>
          <w:fldChar w:fldCharType="separate"/>
        </w:r>
        <w:r w:rsidR="00074D3F">
          <w:rPr>
            <w:noProof/>
          </w:rPr>
          <w:t>2</w:t>
        </w:r>
        <w:r>
          <w:rPr>
            <w:noProof/>
          </w:rPr>
          <w:fldChar w:fldCharType="end"/>
        </w:r>
        <w:r w:rsidR="00D91E01">
          <w:rPr>
            <w:noProof/>
          </w:rPr>
          <w:t xml:space="preserve"> of </w:t>
        </w:r>
        <w:r w:rsidR="003D320E">
          <w:rPr>
            <w:noProof/>
          </w:rPr>
          <w:t>2</w:t>
        </w:r>
        <w:r w:rsidR="00074D3F">
          <w:rPr>
            <w:noProof/>
          </w:rPr>
          <w:tab/>
          <w:t xml:space="preserve">Approved 7/1/19 </w:t>
        </w:r>
      </w:p>
    </w:sdtContent>
  </w:sdt>
  <w:p w:rsidR="005C1564" w:rsidRDefault="005C15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433" w:rsidRDefault="00794433" w:rsidP="005C1564">
      <w:pPr>
        <w:spacing w:after="0" w:line="240" w:lineRule="auto"/>
      </w:pPr>
      <w:r>
        <w:separator/>
      </w:r>
    </w:p>
  </w:footnote>
  <w:footnote w:type="continuationSeparator" w:id="0">
    <w:p w:rsidR="00794433" w:rsidRDefault="00794433" w:rsidP="005C15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D74A6"/>
    <w:multiLevelType w:val="hybridMultilevel"/>
    <w:tmpl w:val="C116EF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D332A3"/>
    <w:multiLevelType w:val="hybridMultilevel"/>
    <w:tmpl w:val="95B26A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22A5ED2"/>
    <w:multiLevelType w:val="hybridMultilevel"/>
    <w:tmpl w:val="C98A5E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4BC550C"/>
    <w:multiLevelType w:val="hybridMultilevel"/>
    <w:tmpl w:val="0B840720"/>
    <w:lvl w:ilvl="0" w:tplc="C84213C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70C74D5"/>
    <w:multiLevelType w:val="hybridMultilevel"/>
    <w:tmpl w:val="9EB89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325907"/>
    <w:multiLevelType w:val="hybridMultilevel"/>
    <w:tmpl w:val="5AE435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077591"/>
    <w:multiLevelType w:val="hybridMultilevel"/>
    <w:tmpl w:val="F97EEC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F53221"/>
    <w:multiLevelType w:val="hybridMultilevel"/>
    <w:tmpl w:val="95B26A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9A561DE"/>
    <w:multiLevelType w:val="hybridMultilevel"/>
    <w:tmpl w:val="DA6A8E30"/>
    <w:lvl w:ilvl="0" w:tplc="0409000F">
      <w:start w:val="1"/>
      <w:numFmt w:val="decimal"/>
      <w:lvlText w:val="%1."/>
      <w:lvlJc w:val="left"/>
      <w:pPr>
        <w:ind w:left="990" w:hanging="720"/>
      </w:pPr>
      <w:rPr>
        <w:b w:val="0"/>
        <w:sz w:val="24"/>
        <w:szCs w:val="24"/>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9" w15:restartNumberingAfterBreak="0">
    <w:nsid w:val="6A03321B"/>
    <w:multiLevelType w:val="hybridMultilevel"/>
    <w:tmpl w:val="ED1CF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8249CC"/>
    <w:multiLevelType w:val="hybridMultilevel"/>
    <w:tmpl w:val="B3A40C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3"/>
  </w:num>
  <w:num w:numId="3">
    <w:abstractNumId w:val="8"/>
  </w:num>
  <w:num w:numId="4">
    <w:abstractNumId w:val="3"/>
  </w:num>
  <w:num w:numId="5">
    <w:abstractNumId w:val="0"/>
  </w:num>
  <w:num w:numId="6">
    <w:abstractNumId w:val="8"/>
  </w:num>
  <w:num w:numId="7">
    <w:abstractNumId w:val="6"/>
  </w:num>
  <w:num w:numId="8">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
  </w:num>
  <w:num w:numId="11">
    <w:abstractNumId w:val="7"/>
  </w:num>
  <w:num w:numId="12">
    <w:abstractNumId w:val="4"/>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433"/>
    <w:rsid w:val="00003562"/>
    <w:rsid w:val="000067B0"/>
    <w:rsid w:val="0007187A"/>
    <w:rsid w:val="00074D3F"/>
    <w:rsid w:val="000867DC"/>
    <w:rsid w:val="00093725"/>
    <w:rsid w:val="000C1039"/>
    <w:rsid w:val="000F3D3F"/>
    <w:rsid w:val="00166043"/>
    <w:rsid w:val="001814A6"/>
    <w:rsid w:val="001949C7"/>
    <w:rsid w:val="001D3D7C"/>
    <w:rsid w:val="00244EDB"/>
    <w:rsid w:val="00262FB8"/>
    <w:rsid w:val="002B5C93"/>
    <w:rsid w:val="00326D2B"/>
    <w:rsid w:val="00353F33"/>
    <w:rsid w:val="00385948"/>
    <w:rsid w:val="003B1A6A"/>
    <w:rsid w:val="003C7D4E"/>
    <w:rsid w:val="003D13C8"/>
    <w:rsid w:val="003D320E"/>
    <w:rsid w:val="003D47BD"/>
    <w:rsid w:val="003F2262"/>
    <w:rsid w:val="00400159"/>
    <w:rsid w:val="00410365"/>
    <w:rsid w:val="00412563"/>
    <w:rsid w:val="00460375"/>
    <w:rsid w:val="00490ECF"/>
    <w:rsid w:val="004E7CB5"/>
    <w:rsid w:val="004F7619"/>
    <w:rsid w:val="0050443B"/>
    <w:rsid w:val="00556939"/>
    <w:rsid w:val="00577B9F"/>
    <w:rsid w:val="00582FDE"/>
    <w:rsid w:val="005B5B0E"/>
    <w:rsid w:val="005C1564"/>
    <w:rsid w:val="005C5B40"/>
    <w:rsid w:val="00657B37"/>
    <w:rsid w:val="00660A8A"/>
    <w:rsid w:val="0066249A"/>
    <w:rsid w:val="0066256E"/>
    <w:rsid w:val="00665FEF"/>
    <w:rsid w:val="0068548A"/>
    <w:rsid w:val="00685FB2"/>
    <w:rsid w:val="006B7D0D"/>
    <w:rsid w:val="006D066B"/>
    <w:rsid w:val="006F1C2A"/>
    <w:rsid w:val="00707E22"/>
    <w:rsid w:val="0072655B"/>
    <w:rsid w:val="00766DDF"/>
    <w:rsid w:val="00774A0F"/>
    <w:rsid w:val="007779E5"/>
    <w:rsid w:val="00794433"/>
    <w:rsid w:val="0079706D"/>
    <w:rsid w:val="007B7383"/>
    <w:rsid w:val="007E0B8F"/>
    <w:rsid w:val="0083446E"/>
    <w:rsid w:val="00866D23"/>
    <w:rsid w:val="008B0116"/>
    <w:rsid w:val="008B3574"/>
    <w:rsid w:val="008B4DCF"/>
    <w:rsid w:val="008F2A9C"/>
    <w:rsid w:val="008F4A6D"/>
    <w:rsid w:val="009174E8"/>
    <w:rsid w:val="0092719D"/>
    <w:rsid w:val="009439D4"/>
    <w:rsid w:val="00947F87"/>
    <w:rsid w:val="00950011"/>
    <w:rsid w:val="009A3F6A"/>
    <w:rsid w:val="009A73A1"/>
    <w:rsid w:val="00A2763D"/>
    <w:rsid w:val="00A356E9"/>
    <w:rsid w:val="00A50A76"/>
    <w:rsid w:val="00A62E9A"/>
    <w:rsid w:val="00A62F6F"/>
    <w:rsid w:val="00A64EAE"/>
    <w:rsid w:val="00A6771A"/>
    <w:rsid w:val="00A759A9"/>
    <w:rsid w:val="00A76945"/>
    <w:rsid w:val="00A92B5B"/>
    <w:rsid w:val="00A96C06"/>
    <w:rsid w:val="00AB21FB"/>
    <w:rsid w:val="00AF71BC"/>
    <w:rsid w:val="00B02B1B"/>
    <w:rsid w:val="00B10E3B"/>
    <w:rsid w:val="00B16A04"/>
    <w:rsid w:val="00B204BA"/>
    <w:rsid w:val="00B8153A"/>
    <w:rsid w:val="00B872B3"/>
    <w:rsid w:val="00BB7E05"/>
    <w:rsid w:val="00C07665"/>
    <w:rsid w:val="00C11A1A"/>
    <w:rsid w:val="00C3337B"/>
    <w:rsid w:val="00C670FB"/>
    <w:rsid w:val="00C74BB6"/>
    <w:rsid w:val="00C81AC6"/>
    <w:rsid w:val="00D11026"/>
    <w:rsid w:val="00D66892"/>
    <w:rsid w:val="00D8784F"/>
    <w:rsid w:val="00D91E01"/>
    <w:rsid w:val="00E0003E"/>
    <w:rsid w:val="00E00B7C"/>
    <w:rsid w:val="00E312EF"/>
    <w:rsid w:val="00E40BC9"/>
    <w:rsid w:val="00E509EB"/>
    <w:rsid w:val="00E60014"/>
    <w:rsid w:val="00F00A08"/>
    <w:rsid w:val="00F2161E"/>
    <w:rsid w:val="00F3169C"/>
    <w:rsid w:val="00F32A68"/>
    <w:rsid w:val="00F43612"/>
    <w:rsid w:val="00F72B25"/>
    <w:rsid w:val="00F74F82"/>
    <w:rsid w:val="00F90BE3"/>
    <w:rsid w:val="00F94AAC"/>
    <w:rsid w:val="00FA24E1"/>
    <w:rsid w:val="00FE0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F62A5CE-A0DA-419F-B002-64C3F5D31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6D23"/>
    <w:pPr>
      <w:spacing w:after="0" w:line="240" w:lineRule="auto"/>
    </w:pPr>
    <w:rPr>
      <w:rFonts w:eastAsiaTheme="minorEastAsia"/>
    </w:rPr>
  </w:style>
  <w:style w:type="paragraph" w:styleId="BalloonText">
    <w:name w:val="Balloon Text"/>
    <w:basedOn w:val="Normal"/>
    <w:link w:val="BalloonTextChar"/>
    <w:uiPriority w:val="99"/>
    <w:semiHidden/>
    <w:unhideWhenUsed/>
    <w:rsid w:val="00866D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D23"/>
    <w:rPr>
      <w:rFonts w:ascii="Segoe UI" w:hAnsi="Segoe UI" w:cs="Segoe UI"/>
      <w:sz w:val="18"/>
      <w:szCs w:val="18"/>
    </w:rPr>
  </w:style>
  <w:style w:type="paragraph" w:styleId="ListParagraph">
    <w:name w:val="List Paragraph"/>
    <w:basedOn w:val="Normal"/>
    <w:uiPriority w:val="34"/>
    <w:qFormat/>
    <w:rsid w:val="0083446E"/>
    <w:pPr>
      <w:ind w:left="720"/>
      <w:contextualSpacing/>
    </w:pPr>
  </w:style>
  <w:style w:type="character" w:styleId="Hyperlink">
    <w:name w:val="Hyperlink"/>
    <w:basedOn w:val="DefaultParagraphFont"/>
    <w:uiPriority w:val="99"/>
    <w:unhideWhenUsed/>
    <w:rsid w:val="00FE0090"/>
    <w:rPr>
      <w:color w:val="0563C1" w:themeColor="hyperlink"/>
      <w:u w:val="single"/>
    </w:rPr>
  </w:style>
  <w:style w:type="paragraph" w:styleId="Header">
    <w:name w:val="header"/>
    <w:basedOn w:val="Normal"/>
    <w:link w:val="HeaderChar"/>
    <w:uiPriority w:val="99"/>
    <w:unhideWhenUsed/>
    <w:rsid w:val="005C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564"/>
  </w:style>
  <w:style w:type="paragraph" w:styleId="Footer">
    <w:name w:val="footer"/>
    <w:basedOn w:val="Normal"/>
    <w:link w:val="FooterChar"/>
    <w:uiPriority w:val="99"/>
    <w:unhideWhenUsed/>
    <w:rsid w:val="005C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85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MyFiles-Dianah\PC\PC%20Minutes\PC%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08BFC-AE79-4407-95EB-F2B0A1F83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 Minutes.dotx</Template>
  <TotalTime>1477</TotalTime>
  <Pages>2</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Dianah</dc:creator>
  <cp:keywords/>
  <dc:description/>
  <cp:lastModifiedBy>Dianah</cp:lastModifiedBy>
  <cp:revision>17</cp:revision>
  <cp:lastPrinted>2019-06-26T19:38:00Z</cp:lastPrinted>
  <dcterms:created xsi:type="dcterms:W3CDTF">2019-06-25T17:32:00Z</dcterms:created>
  <dcterms:modified xsi:type="dcterms:W3CDTF">2019-08-01T15:19:00Z</dcterms:modified>
</cp:coreProperties>
</file>