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7EDD6" w14:textId="77777777" w:rsidR="0034242D" w:rsidRPr="00391BCD" w:rsidRDefault="00391BCD" w:rsidP="00391BCD">
      <w:pPr>
        <w:tabs>
          <w:tab w:val="left" w:pos="2120"/>
        </w:tabs>
        <w:jc w:val="center"/>
        <w:rPr>
          <w:sz w:val="36"/>
          <w:szCs w:val="32"/>
        </w:rPr>
      </w:pPr>
      <w:r w:rsidRPr="00391BCD">
        <w:rPr>
          <w:sz w:val="36"/>
          <w:szCs w:val="32"/>
        </w:rPr>
        <w:t>BOARD OF SUPERVISORS</w:t>
      </w:r>
    </w:p>
    <w:p w14:paraId="4B7C233A" w14:textId="35760A3A" w:rsidR="00391BCD" w:rsidRDefault="00391BCD" w:rsidP="00391BCD">
      <w:pPr>
        <w:tabs>
          <w:tab w:val="left" w:pos="2120"/>
        </w:tabs>
        <w:jc w:val="center"/>
        <w:rPr>
          <w:sz w:val="32"/>
          <w:szCs w:val="32"/>
        </w:rPr>
      </w:pPr>
      <w:r w:rsidRPr="00391BCD">
        <w:rPr>
          <w:sz w:val="32"/>
          <w:szCs w:val="32"/>
        </w:rPr>
        <w:t>Regular</w:t>
      </w:r>
      <w:r w:rsidR="0097723B">
        <w:rPr>
          <w:sz w:val="32"/>
          <w:szCs w:val="32"/>
        </w:rPr>
        <w:t xml:space="preserve"> Board</w:t>
      </w:r>
      <w:r w:rsidRPr="00391BCD">
        <w:rPr>
          <w:sz w:val="32"/>
          <w:szCs w:val="32"/>
        </w:rPr>
        <w:t xml:space="preserve"> Meeting</w:t>
      </w:r>
    </w:p>
    <w:p w14:paraId="746044E7" w14:textId="7C0F76E9" w:rsidR="00391BCD" w:rsidRDefault="00391BCD" w:rsidP="00352C60">
      <w:pPr>
        <w:tabs>
          <w:tab w:val="left" w:pos="2120"/>
        </w:tabs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  <w:r w:rsidR="00352C60">
        <w:rPr>
          <w:sz w:val="32"/>
          <w:szCs w:val="32"/>
        </w:rPr>
        <w:t xml:space="preserve"> (</w:t>
      </w:r>
      <w:r w:rsidR="00352C60">
        <w:rPr>
          <w:i/>
          <w:sz w:val="32"/>
          <w:szCs w:val="32"/>
          <w:u w:val="single"/>
        </w:rPr>
        <w:t>Amended</w:t>
      </w:r>
      <w:r w:rsidR="00352C60">
        <w:rPr>
          <w:sz w:val="32"/>
          <w:szCs w:val="32"/>
        </w:rPr>
        <w:t>)</w:t>
      </w:r>
      <w:r w:rsidR="006B647F">
        <w:rPr>
          <w:sz w:val="32"/>
          <w:szCs w:val="32"/>
        </w:rPr>
        <w:t xml:space="preserve">:  </w:t>
      </w:r>
      <w:r w:rsidR="007114C8">
        <w:rPr>
          <w:sz w:val="32"/>
          <w:szCs w:val="32"/>
        </w:rPr>
        <w:t xml:space="preserve">Aug. </w:t>
      </w:r>
      <w:r w:rsidR="000913DB">
        <w:rPr>
          <w:sz w:val="32"/>
          <w:szCs w:val="32"/>
        </w:rPr>
        <w:t>7</w:t>
      </w:r>
      <w:r w:rsidRPr="00391BCD">
        <w:rPr>
          <w:sz w:val="32"/>
          <w:szCs w:val="32"/>
        </w:rPr>
        <w:t>, 2018</w:t>
      </w:r>
      <w:r>
        <w:rPr>
          <w:sz w:val="32"/>
          <w:szCs w:val="32"/>
        </w:rPr>
        <w:t xml:space="preserve"> @ 7:30 p.m.</w:t>
      </w:r>
    </w:p>
    <w:p w14:paraId="2C405425" w14:textId="77777777" w:rsidR="006B647F" w:rsidRDefault="006B647F" w:rsidP="006B647F">
      <w:pPr>
        <w:pStyle w:val="NoSpacing"/>
        <w:numPr>
          <w:ilvl w:val="0"/>
          <w:numId w:val="1"/>
        </w:numPr>
      </w:pPr>
      <w:r>
        <w:t xml:space="preserve">Call to Order, Roll Call, Pledge of Allegiance </w:t>
      </w:r>
    </w:p>
    <w:p w14:paraId="3AE8DD98" w14:textId="77777777" w:rsidR="006B647F" w:rsidRDefault="006B647F" w:rsidP="006B647F">
      <w:pPr>
        <w:pStyle w:val="NoSpacing"/>
        <w:numPr>
          <w:ilvl w:val="0"/>
          <w:numId w:val="1"/>
        </w:numPr>
      </w:pPr>
      <w:r>
        <w:t xml:space="preserve">Confirmation of Compliance with Open Meetings Law </w:t>
      </w:r>
    </w:p>
    <w:p w14:paraId="1289D502" w14:textId="77777777" w:rsidR="006B647F" w:rsidRPr="00D35CF1" w:rsidRDefault="006B647F" w:rsidP="006B647F">
      <w:pPr>
        <w:pStyle w:val="NoSpacing"/>
        <w:numPr>
          <w:ilvl w:val="0"/>
          <w:numId w:val="1"/>
        </w:numPr>
        <w:rPr>
          <w:rFonts w:cs="Franklin Gothic"/>
        </w:rPr>
      </w:pPr>
      <w:r>
        <w:t xml:space="preserve">Informal Public Comment Time </w:t>
      </w:r>
    </w:p>
    <w:p w14:paraId="4CBD5776" w14:textId="4A56BFF0" w:rsidR="006B647F" w:rsidRPr="00334AD8" w:rsidRDefault="006B647F" w:rsidP="006B647F">
      <w:pPr>
        <w:pStyle w:val="NoSpacing"/>
        <w:numPr>
          <w:ilvl w:val="0"/>
          <w:numId w:val="1"/>
        </w:numPr>
        <w:rPr>
          <w:rFonts w:cs="Franklin Gothic"/>
        </w:rPr>
      </w:pPr>
      <w:r>
        <w:t xml:space="preserve">Minutes of previous meeting: </w:t>
      </w:r>
      <w:r w:rsidR="00991103">
        <w:t xml:space="preserve"> </w:t>
      </w:r>
      <w:r w:rsidR="000913DB">
        <w:t xml:space="preserve">July </w:t>
      </w:r>
      <w:r w:rsidR="00131A09">
        <w:t>17</w:t>
      </w:r>
      <w:r w:rsidR="005635D9">
        <w:t>, 2018</w:t>
      </w:r>
    </w:p>
    <w:p w14:paraId="16D12A61" w14:textId="1FA2C79C" w:rsidR="006B647F" w:rsidRDefault="006B647F" w:rsidP="006B647F">
      <w:pPr>
        <w:pStyle w:val="NoSpacing"/>
        <w:numPr>
          <w:ilvl w:val="0"/>
          <w:numId w:val="1"/>
        </w:numPr>
        <w:rPr>
          <w:rFonts w:cs="Franklin Gothic"/>
        </w:rPr>
      </w:pPr>
      <w:r>
        <w:rPr>
          <w:rFonts w:cs="Franklin Gothic"/>
        </w:rPr>
        <w:t>Operators’ Licenses (as needed)</w:t>
      </w:r>
      <w:r w:rsidR="00DB6C89">
        <w:rPr>
          <w:rFonts w:cs="Franklin Gothic"/>
        </w:rPr>
        <w:t>:</w:t>
      </w:r>
    </w:p>
    <w:p w14:paraId="3BE37240" w14:textId="42D074A7" w:rsidR="00DB6C89" w:rsidRDefault="00DB6C89" w:rsidP="00DB6C89">
      <w:pPr>
        <w:pStyle w:val="NoSpacing"/>
        <w:numPr>
          <w:ilvl w:val="1"/>
          <w:numId w:val="1"/>
        </w:numPr>
        <w:rPr>
          <w:rFonts w:cs="Franklin Gothic"/>
        </w:rPr>
      </w:pPr>
      <w:r>
        <w:rPr>
          <w:rFonts w:cs="Franklin Gothic"/>
        </w:rPr>
        <w:t>Taylor Lill</w:t>
      </w:r>
    </w:p>
    <w:p w14:paraId="243C4538" w14:textId="77777777" w:rsidR="00352C60" w:rsidRDefault="00352C60" w:rsidP="00EA41D0">
      <w:pPr>
        <w:pStyle w:val="ListParagraph"/>
        <w:numPr>
          <w:ilvl w:val="0"/>
          <w:numId w:val="1"/>
        </w:numPr>
      </w:pPr>
      <w:r>
        <w:t>Driveway Permit Application</w:t>
      </w:r>
    </w:p>
    <w:p w14:paraId="1FE29388" w14:textId="37383E66" w:rsidR="00735952" w:rsidRDefault="00735952" w:rsidP="00352C60">
      <w:pPr>
        <w:pStyle w:val="ListParagraph"/>
        <w:numPr>
          <w:ilvl w:val="1"/>
          <w:numId w:val="1"/>
        </w:numPr>
      </w:pPr>
      <w:r>
        <w:t>Hunters Run, Lot 20 (Pine Cone Circle)</w:t>
      </w:r>
    </w:p>
    <w:p w14:paraId="44F4C445" w14:textId="2F176877" w:rsidR="00352C60" w:rsidRPr="00352C60" w:rsidRDefault="00352C60" w:rsidP="00352C60">
      <w:pPr>
        <w:pStyle w:val="ListParagraph"/>
        <w:numPr>
          <w:ilvl w:val="1"/>
          <w:numId w:val="1"/>
        </w:numPr>
        <w:rPr>
          <w:u w:val="single"/>
        </w:rPr>
      </w:pPr>
      <w:r w:rsidRPr="00352C60">
        <w:rPr>
          <w:i/>
          <w:u w:val="single"/>
        </w:rPr>
        <w:t>5138 Sunrise Ridge Trail</w:t>
      </w:r>
    </w:p>
    <w:p w14:paraId="4EBBF29C" w14:textId="1B571C59" w:rsidR="004C7541" w:rsidRDefault="004C7541" w:rsidP="00EA41D0">
      <w:pPr>
        <w:pStyle w:val="ListParagraph"/>
        <w:numPr>
          <w:ilvl w:val="0"/>
          <w:numId w:val="1"/>
        </w:numPr>
      </w:pPr>
      <w:r>
        <w:t>Blight 7166 CTH K</w:t>
      </w:r>
    </w:p>
    <w:p w14:paraId="73E26971" w14:textId="4FF3F755" w:rsidR="00E24D33" w:rsidRDefault="00E24D33" w:rsidP="006B647F">
      <w:pPr>
        <w:pStyle w:val="ListParagraph"/>
        <w:numPr>
          <w:ilvl w:val="0"/>
          <w:numId w:val="1"/>
        </w:numPr>
      </w:pPr>
      <w:r>
        <w:t>JAR Storage</w:t>
      </w:r>
    </w:p>
    <w:p w14:paraId="7B5D3759" w14:textId="7A3AF42C" w:rsidR="005A5272" w:rsidRDefault="005A5272" w:rsidP="006B647F">
      <w:pPr>
        <w:pStyle w:val="ListParagraph"/>
        <w:numPr>
          <w:ilvl w:val="0"/>
          <w:numId w:val="1"/>
        </w:numPr>
      </w:pPr>
      <w:r>
        <w:t xml:space="preserve">Non-conforming driveway – Blue Line Designs (applicant), 5032 </w:t>
      </w:r>
    </w:p>
    <w:p w14:paraId="6D3FDDCA" w14:textId="7C481E8C" w:rsidR="00ED5846" w:rsidRDefault="00ED5846" w:rsidP="006B647F">
      <w:pPr>
        <w:pStyle w:val="ListParagraph"/>
        <w:numPr>
          <w:ilvl w:val="0"/>
          <w:numId w:val="1"/>
        </w:numPr>
      </w:pPr>
      <w:r>
        <w:t>Board of Variance (</w:t>
      </w:r>
      <w:proofErr w:type="spellStart"/>
      <w:r>
        <w:t>BoV</w:t>
      </w:r>
      <w:proofErr w:type="spellEnd"/>
      <w:r>
        <w:t>) update</w:t>
      </w:r>
    </w:p>
    <w:p w14:paraId="2FEE7CAF" w14:textId="59AE779F" w:rsidR="00ED5846" w:rsidRDefault="00883D51" w:rsidP="00ED5846">
      <w:pPr>
        <w:pStyle w:val="ListParagraph"/>
        <w:numPr>
          <w:ilvl w:val="1"/>
          <w:numId w:val="1"/>
        </w:numPr>
      </w:pPr>
      <w:r>
        <w:t>Variance</w:t>
      </w:r>
      <w:r w:rsidR="00ED5846">
        <w:t xml:space="preserve"> application update – 6384 CTH K</w:t>
      </w:r>
    </w:p>
    <w:p w14:paraId="4001B217" w14:textId="1BABF44B" w:rsidR="00585F9D" w:rsidRDefault="00585F9D" w:rsidP="00585F9D">
      <w:pPr>
        <w:pStyle w:val="ListParagraph"/>
        <w:numPr>
          <w:ilvl w:val="0"/>
          <w:numId w:val="1"/>
        </w:numPr>
      </w:pPr>
      <w:r>
        <w:t>Pape Park – running electricity</w:t>
      </w:r>
      <w:r w:rsidR="00276574">
        <w:t xml:space="preserve"> to shelter</w:t>
      </w:r>
    </w:p>
    <w:p w14:paraId="3A9DB6A7" w14:textId="4F74E8ED" w:rsidR="00DA4400" w:rsidRDefault="00DA4400" w:rsidP="00585F9D">
      <w:pPr>
        <w:pStyle w:val="ListParagraph"/>
        <w:numPr>
          <w:ilvl w:val="0"/>
          <w:numId w:val="1"/>
        </w:numPr>
      </w:pPr>
      <w:r>
        <w:t>Kingsley Cemetery storage shed repair and grounds maintenance</w:t>
      </w:r>
    </w:p>
    <w:p w14:paraId="53CB98D1" w14:textId="44B27B11" w:rsidR="00887523" w:rsidRDefault="00887523" w:rsidP="00585F9D">
      <w:pPr>
        <w:pStyle w:val="ListParagraph"/>
        <w:numPr>
          <w:ilvl w:val="0"/>
          <w:numId w:val="1"/>
        </w:numPr>
      </w:pPr>
      <w:r>
        <w:t>Stoplights on Highway 12</w:t>
      </w:r>
    </w:p>
    <w:p w14:paraId="5F722B47" w14:textId="39F3398E" w:rsidR="005E4DCC" w:rsidRDefault="005E4DCC" w:rsidP="00585F9D">
      <w:pPr>
        <w:pStyle w:val="ListParagraph"/>
        <w:numPr>
          <w:ilvl w:val="0"/>
          <w:numId w:val="1"/>
        </w:numPr>
      </w:pPr>
      <w:r>
        <w:rPr>
          <w:i/>
          <w:u w:val="single"/>
        </w:rPr>
        <w:t>Propane Contract 2018-2019</w:t>
      </w:r>
      <w:bookmarkStart w:id="0" w:name="_GoBack"/>
      <w:bookmarkEnd w:id="0"/>
    </w:p>
    <w:p w14:paraId="1A4008D8" w14:textId="77777777" w:rsidR="006B647F" w:rsidRDefault="006B647F" w:rsidP="006B647F">
      <w:pPr>
        <w:pStyle w:val="ListParagraph"/>
        <w:numPr>
          <w:ilvl w:val="0"/>
          <w:numId w:val="1"/>
        </w:numPr>
      </w:pPr>
      <w:r>
        <w:t>Committee Reports</w:t>
      </w:r>
    </w:p>
    <w:p w14:paraId="25A0099B" w14:textId="77777777" w:rsidR="006B647F" w:rsidRDefault="006B647F" w:rsidP="006B647F">
      <w:pPr>
        <w:pStyle w:val="ListParagraph"/>
        <w:numPr>
          <w:ilvl w:val="0"/>
          <w:numId w:val="1"/>
        </w:numPr>
      </w:pPr>
      <w:r>
        <w:t xml:space="preserve">Road Patrolman’s Report </w:t>
      </w:r>
    </w:p>
    <w:p w14:paraId="079D4F90" w14:textId="77777777" w:rsidR="006B647F" w:rsidRDefault="006B647F" w:rsidP="006B647F">
      <w:pPr>
        <w:pStyle w:val="ListParagraph"/>
        <w:numPr>
          <w:ilvl w:val="0"/>
          <w:numId w:val="1"/>
        </w:numPr>
      </w:pPr>
      <w:r>
        <w:t xml:space="preserve">Clerk/Treasurer’s Report </w:t>
      </w:r>
    </w:p>
    <w:p w14:paraId="3901E908" w14:textId="77777777" w:rsidR="006B647F" w:rsidRDefault="006B647F" w:rsidP="006B647F">
      <w:pPr>
        <w:pStyle w:val="ListParagraph"/>
        <w:numPr>
          <w:ilvl w:val="0"/>
          <w:numId w:val="1"/>
        </w:numPr>
      </w:pPr>
      <w:r>
        <w:t xml:space="preserve">Approval of Bills as presented    </w:t>
      </w:r>
    </w:p>
    <w:p w14:paraId="1955A7B5" w14:textId="77777777" w:rsidR="006B647F" w:rsidRDefault="006B647F" w:rsidP="006B647F">
      <w:pPr>
        <w:pStyle w:val="ListParagraph"/>
        <w:numPr>
          <w:ilvl w:val="0"/>
          <w:numId w:val="1"/>
        </w:numPr>
        <w:rPr>
          <w:rFonts w:cs="Forte"/>
        </w:rPr>
      </w:pPr>
      <w:r>
        <w:t xml:space="preserve">Adjourn </w:t>
      </w:r>
    </w:p>
    <w:p w14:paraId="060F8F64" w14:textId="21BAB051" w:rsidR="00391BCD" w:rsidRDefault="00391BCD" w:rsidP="00391BCD">
      <w:pPr>
        <w:pStyle w:val="NoSpacing"/>
      </w:pPr>
      <w:r>
        <w:t xml:space="preserve">COMPLIANCE WITH THE OPEN MEETINGS LAW is certified.  Notice was given by posting this agenda on </w:t>
      </w:r>
      <w:r w:rsidR="005F758F">
        <w:t>August 2, 2018</w:t>
      </w:r>
      <w:r>
        <w:t xml:space="preserve"> at the Springfield Town Hall and on the town website. Meetings may be recorded. </w:t>
      </w:r>
    </w:p>
    <w:p w14:paraId="1DFCB17E" w14:textId="77777777" w:rsidR="00391BCD" w:rsidRDefault="00391BCD" w:rsidP="00391BCD">
      <w:pPr>
        <w:pStyle w:val="NoSpacing"/>
      </w:pPr>
      <w:r>
        <w:t xml:space="preserve">The Town of Springfield will accommodate qualified persons with disabilities requesting such accommodations.  Please contact the Town Clerk at 608-849-7887 or at </w:t>
      </w:r>
      <w:hyperlink r:id="rId7" w:history="1">
        <w:r>
          <w:rPr>
            <w:rStyle w:val="Hyperlink"/>
          </w:rPr>
          <w:t>townhall@town.springfield.wi.us</w:t>
        </w:r>
      </w:hyperlink>
      <w:r>
        <w:t xml:space="preserve"> for more information.</w:t>
      </w:r>
    </w:p>
    <w:p w14:paraId="0231F12A" w14:textId="77777777" w:rsidR="00391BCD" w:rsidRDefault="00391BCD" w:rsidP="00391BCD">
      <w:pPr>
        <w:pStyle w:val="NoSpacing"/>
      </w:pPr>
    </w:p>
    <w:p w14:paraId="50FD892F" w14:textId="77777777" w:rsidR="00391BCD" w:rsidRDefault="00391BCD" w:rsidP="00391BCD">
      <w:pPr>
        <w:pStyle w:val="NoSpacing"/>
      </w:pPr>
      <w:r>
        <w:rPr>
          <w:u w:val="single"/>
        </w:rPr>
        <w:t>All agenda items are posted for discussion and possible action by the body.</w:t>
      </w:r>
    </w:p>
    <w:p w14:paraId="2984C15F" w14:textId="77777777" w:rsidR="00391BCD" w:rsidRDefault="00391BCD" w:rsidP="00391BCD">
      <w:pPr>
        <w:pStyle w:val="NoSpacing"/>
      </w:pPr>
      <w:r>
        <w:t xml:space="preserve">The members of other Town boards, commissions or committees may attend this meeting.  Even if a majority of another Town Board, commission or committee is present, that board, commission or committee will not meet, discuss or act on any business unless a meeting has been noticed. </w:t>
      </w:r>
    </w:p>
    <w:p w14:paraId="64FB1634" w14:textId="77777777" w:rsidR="00391BCD" w:rsidRDefault="005E4DCC" w:rsidP="00391BCD">
      <w:pPr>
        <w:pStyle w:val="NoSpacing"/>
        <w:tabs>
          <w:tab w:val="right" w:pos="9360"/>
        </w:tabs>
        <w:rPr>
          <w:rFonts w:cs="Forte"/>
        </w:rPr>
      </w:pPr>
      <w:hyperlink r:id="rId8" w:history="1">
        <w:r w:rsidR="00391BCD">
          <w:rPr>
            <w:rStyle w:val="Hyperlink"/>
          </w:rPr>
          <w:t>http://www.town.springfield.wi.us</w:t>
        </w:r>
      </w:hyperlink>
      <w:r w:rsidR="00391BCD">
        <w:t xml:space="preserve">                   </w:t>
      </w:r>
      <w:r w:rsidR="00391BCD">
        <w:tab/>
        <w:t xml:space="preserve">             Dianah Fayas, Clerk-Treasurer</w:t>
      </w:r>
      <w:r w:rsidR="00391BCD">
        <w:rPr>
          <w:rFonts w:cs="Forte"/>
        </w:rPr>
        <w:t xml:space="preserve"> </w:t>
      </w:r>
    </w:p>
    <w:p w14:paraId="0F8FA7AE" w14:textId="77777777" w:rsidR="00391BCD" w:rsidRDefault="00391BCD" w:rsidP="00391BCD">
      <w:pPr>
        <w:pStyle w:val="NoSpacing"/>
        <w:tabs>
          <w:tab w:val="right" w:pos="9360"/>
        </w:tabs>
        <w:rPr>
          <w:rFonts w:cs="Forte"/>
        </w:rPr>
      </w:pPr>
    </w:p>
    <w:p w14:paraId="15206913" w14:textId="77777777" w:rsidR="00391BCD" w:rsidRPr="00391BCD" w:rsidRDefault="00391BCD" w:rsidP="00391BCD">
      <w:pPr>
        <w:tabs>
          <w:tab w:val="left" w:pos="2120"/>
        </w:tabs>
        <w:rPr>
          <w:sz w:val="32"/>
          <w:szCs w:val="32"/>
        </w:rPr>
      </w:pPr>
    </w:p>
    <w:sectPr w:rsidR="00391BCD" w:rsidRPr="00391BCD" w:rsidSect="00200553">
      <w:headerReference w:type="first" r:id="rId9"/>
      <w:pgSz w:w="12240" w:h="15840"/>
      <w:pgMar w:top="34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2E30" w14:textId="77777777" w:rsidR="00391BCD" w:rsidRDefault="00391BCD" w:rsidP="00642176">
      <w:pPr>
        <w:spacing w:after="0" w:line="240" w:lineRule="auto"/>
      </w:pPr>
      <w:r>
        <w:separator/>
      </w:r>
    </w:p>
  </w:endnote>
  <w:endnote w:type="continuationSeparator" w:id="0">
    <w:p w14:paraId="1C81FB1F" w14:textId="77777777" w:rsidR="00391BCD" w:rsidRDefault="00391BCD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8ECB9" w14:textId="77777777" w:rsidR="00391BCD" w:rsidRDefault="00391BCD" w:rsidP="00642176">
      <w:pPr>
        <w:spacing w:after="0" w:line="240" w:lineRule="auto"/>
      </w:pPr>
      <w:r>
        <w:separator/>
      </w:r>
    </w:p>
  </w:footnote>
  <w:footnote w:type="continuationSeparator" w:id="0">
    <w:p w14:paraId="2F9266B4" w14:textId="77777777" w:rsidR="00391BCD" w:rsidRDefault="00391BCD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5F880" w14:textId="77777777" w:rsidR="00391BCD" w:rsidRDefault="00391BCD" w:rsidP="00391BCD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9264" behindDoc="0" locked="0" layoutInCell="0" allowOverlap="1" wp14:anchorId="6C4C1B31" wp14:editId="3EBC0A4E">
          <wp:simplePos x="0" y="0"/>
          <wp:positionH relativeFrom="margin">
            <wp:posOffset>0</wp:posOffset>
          </wp:positionH>
          <wp:positionV relativeFrom="page">
            <wp:posOffset>523875</wp:posOffset>
          </wp:positionV>
          <wp:extent cx="5883910" cy="851535"/>
          <wp:effectExtent l="0" t="0" r="2540" b="571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6B3B0AE8" w14:textId="77777777" w:rsidR="00391BCD" w:rsidRDefault="00391BCD" w:rsidP="00391BCD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  <w:p w14:paraId="531E6043" w14:textId="77777777" w:rsidR="00391BCD" w:rsidRDefault="00391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32BE"/>
    <w:multiLevelType w:val="hybridMultilevel"/>
    <w:tmpl w:val="E90639CA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CD"/>
    <w:rsid w:val="000913DB"/>
    <w:rsid w:val="000C0ACE"/>
    <w:rsid w:val="00131A09"/>
    <w:rsid w:val="0015351D"/>
    <w:rsid w:val="001777DB"/>
    <w:rsid w:val="001B19A0"/>
    <w:rsid w:val="00200553"/>
    <w:rsid w:val="002420F1"/>
    <w:rsid w:val="00243B40"/>
    <w:rsid w:val="00256680"/>
    <w:rsid w:val="00276574"/>
    <w:rsid w:val="0034242D"/>
    <w:rsid w:val="00352C60"/>
    <w:rsid w:val="00391BCD"/>
    <w:rsid w:val="003D3FE1"/>
    <w:rsid w:val="003F0251"/>
    <w:rsid w:val="00485F48"/>
    <w:rsid w:val="004C7541"/>
    <w:rsid w:val="004E72F7"/>
    <w:rsid w:val="004F6B54"/>
    <w:rsid w:val="004F7E82"/>
    <w:rsid w:val="00557E8E"/>
    <w:rsid w:val="005635D9"/>
    <w:rsid w:val="00585F9D"/>
    <w:rsid w:val="005A5272"/>
    <w:rsid w:val="005C469E"/>
    <w:rsid w:val="005E4DCC"/>
    <w:rsid w:val="005F758F"/>
    <w:rsid w:val="00642176"/>
    <w:rsid w:val="006506C2"/>
    <w:rsid w:val="006A3022"/>
    <w:rsid w:val="006B647F"/>
    <w:rsid w:val="006C7F66"/>
    <w:rsid w:val="007114C8"/>
    <w:rsid w:val="00735952"/>
    <w:rsid w:val="00883D51"/>
    <w:rsid w:val="00887523"/>
    <w:rsid w:val="008B0DD3"/>
    <w:rsid w:val="009210B6"/>
    <w:rsid w:val="0097723B"/>
    <w:rsid w:val="00991103"/>
    <w:rsid w:val="009A254F"/>
    <w:rsid w:val="009C07AE"/>
    <w:rsid w:val="009C367C"/>
    <w:rsid w:val="00A2669A"/>
    <w:rsid w:val="00A50B5B"/>
    <w:rsid w:val="00A83DDE"/>
    <w:rsid w:val="00AA5656"/>
    <w:rsid w:val="00B34840"/>
    <w:rsid w:val="00CB5522"/>
    <w:rsid w:val="00DA4400"/>
    <w:rsid w:val="00DB6C89"/>
    <w:rsid w:val="00DF2F9B"/>
    <w:rsid w:val="00E1498D"/>
    <w:rsid w:val="00E24D33"/>
    <w:rsid w:val="00E652D8"/>
    <w:rsid w:val="00EA41D0"/>
    <w:rsid w:val="00ED0AAD"/>
    <w:rsid w:val="00ED5846"/>
    <w:rsid w:val="00F02AD3"/>
    <w:rsid w:val="00F10EDF"/>
    <w:rsid w:val="00F365DC"/>
    <w:rsid w:val="00F742E2"/>
    <w:rsid w:val="00F86B97"/>
    <w:rsid w:val="00FF6B15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3C17D89"/>
  <w15:chartTrackingRefBased/>
  <w15:docId w15:val="{A31D8B15-BA97-4ADA-A33F-753A9CB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BC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1BC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springfield.wi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wnhall@town.springfield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Letterhead%20small%20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small pic</Template>
  <TotalTime>160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20</cp:revision>
  <cp:lastPrinted>2018-02-19T04:46:00Z</cp:lastPrinted>
  <dcterms:created xsi:type="dcterms:W3CDTF">2018-07-10T19:41:00Z</dcterms:created>
  <dcterms:modified xsi:type="dcterms:W3CDTF">2018-08-07T02:26:00Z</dcterms:modified>
</cp:coreProperties>
</file>