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C40B" w14:textId="77777777"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06A7DC9A"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70C6A422" w14:textId="77777777" w:rsidR="00691BD4" w:rsidRPr="00E17A94" w:rsidRDefault="00691BD4" w:rsidP="007D3885">
      <w:pPr>
        <w:spacing w:after="0" w:line="240" w:lineRule="auto"/>
        <w:ind w:left="-540"/>
        <w:jc w:val="center"/>
        <w:rPr>
          <w:rFonts w:eastAsia="Calibri" w:cs="Calibri"/>
          <w:sz w:val="20"/>
          <w:szCs w:val="20"/>
        </w:rPr>
      </w:pPr>
    </w:p>
    <w:p w14:paraId="0F93A24B" w14:textId="0A32FC29"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381D75">
        <w:rPr>
          <w:rFonts w:eastAsia="Calibri" w:cs="Calibri"/>
          <w:sz w:val="28"/>
        </w:rPr>
        <w:t>January 18</w:t>
      </w:r>
      <w:r w:rsidRPr="00870C71">
        <w:rPr>
          <w:rFonts w:eastAsia="Calibri" w:cs="Calibri"/>
          <w:sz w:val="28"/>
        </w:rPr>
        <w:t>, 20</w:t>
      </w:r>
      <w:r w:rsidR="008A2130">
        <w:rPr>
          <w:rFonts w:eastAsia="Calibri" w:cs="Calibri"/>
          <w:sz w:val="28"/>
        </w:rPr>
        <w:t>2</w:t>
      </w:r>
      <w:r w:rsidR="00381D75">
        <w:rPr>
          <w:rFonts w:eastAsia="Calibri" w:cs="Calibri"/>
          <w:sz w:val="28"/>
        </w:rPr>
        <w:t>2</w:t>
      </w:r>
      <w:r w:rsidRPr="00870C71">
        <w:rPr>
          <w:rFonts w:eastAsia="Calibri" w:cs="Calibri"/>
          <w:sz w:val="28"/>
        </w:rPr>
        <w:t>, 7:30 P.M.</w:t>
      </w:r>
    </w:p>
    <w:p w14:paraId="2DC5C720"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7C9E725F" w14:textId="77777777" w:rsidR="00691BD4" w:rsidRPr="00870C71" w:rsidRDefault="00691BD4" w:rsidP="00691BD4">
      <w:pPr>
        <w:pStyle w:val="NoSpacing"/>
      </w:pPr>
      <w:r w:rsidRPr="00870C71">
        <w:t xml:space="preserve">                                 </w:t>
      </w:r>
    </w:p>
    <w:p w14:paraId="6596AF7B"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60D6DD05" w14:textId="520B924A" w:rsidR="00691BD4" w:rsidRPr="004235D1" w:rsidRDefault="006334EA" w:rsidP="007D3885">
      <w:pPr>
        <w:spacing w:after="0" w:line="240" w:lineRule="auto"/>
        <w:rPr>
          <w:rFonts w:eastAsia="Calibri" w:cs="Calibri"/>
        </w:rPr>
      </w:pPr>
      <w:r w:rsidRPr="004235D1">
        <w:rPr>
          <w:rFonts w:eastAsia="Calibri" w:cs="Calibri"/>
        </w:rPr>
        <w:t>T</w:t>
      </w:r>
      <w:r w:rsidR="00691BD4" w:rsidRPr="004235D1">
        <w:rPr>
          <w:rFonts w:eastAsia="Calibri" w:cs="Calibri"/>
        </w:rPr>
        <w:t>he meeting</w:t>
      </w:r>
      <w:r w:rsidRPr="004235D1">
        <w:rPr>
          <w:rFonts w:eastAsia="Calibri" w:cs="Calibri"/>
        </w:rPr>
        <w:t xml:space="preserve"> was called</w:t>
      </w:r>
      <w:r w:rsidR="00691BD4" w:rsidRPr="004235D1">
        <w:rPr>
          <w:rFonts w:eastAsia="Calibri" w:cs="Calibri"/>
        </w:rPr>
        <w:t xml:space="preserve"> to order at 7:30 p.m. </w:t>
      </w:r>
    </w:p>
    <w:p w14:paraId="2DE9F2C4" w14:textId="77777777" w:rsidR="00691BD4" w:rsidRPr="004235D1" w:rsidRDefault="00691BD4" w:rsidP="007D3885">
      <w:pPr>
        <w:spacing w:after="0" w:line="240" w:lineRule="auto"/>
        <w:rPr>
          <w:rFonts w:eastAsia="Calibri" w:cs="Calibri"/>
        </w:rPr>
      </w:pPr>
    </w:p>
    <w:p w14:paraId="03131CE7" w14:textId="4657CDAD" w:rsidR="00691BD4" w:rsidRPr="004235D1" w:rsidRDefault="00691BD4" w:rsidP="007D3885">
      <w:pPr>
        <w:spacing w:after="240" w:line="240" w:lineRule="auto"/>
        <w:rPr>
          <w:rFonts w:eastAsia="Calibri" w:cs="Calibri"/>
        </w:rPr>
      </w:pPr>
      <w:r w:rsidRPr="004235D1">
        <w:rPr>
          <w:rFonts w:eastAsia="Calibri" w:cs="Calibri"/>
        </w:rPr>
        <w:t xml:space="preserve">Roll call shows Supervisors </w:t>
      </w:r>
      <w:bookmarkStart w:id="0" w:name="_Hlk43220429"/>
      <w:r w:rsidRPr="004235D1">
        <w:rPr>
          <w:rFonts w:eastAsia="Calibri" w:cs="Calibri"/>
        </w:rPr>
        <w:t xml:space="preserve">Dave Laufenberg, </w:t>
      </w:r>
      <w:r w:rsidR="00B2015F" w:rsidRPr="004235D1">
        <w:rPr>
          <w:rFonts w:eastAsia="Calibri" w:cs="Calibri"/>
        </w:rPr>
        <w:t>Matt Wright</w:t>
      </w:r>
      <w:r w:rsidRPr="004235D1">
        <w:rPr>
          <w:rFonts w:eastAsia="Calibri" w:cs="Calibri"/>
        </w:rPr>
        <w:t xml:space="preserve">, Art Meinholz, and Dan Dresen </w:t>
      </w:r>
      <w:bookmarkEnd w:id="0"/>
      <w:r w:rsidRPr="004235D1">
        <w:rPr>
          <w:rFonts w:eastAsia="Calibri" w:cs="Calibri"/>
        </w:rPr>
        <w:t>present</w:t>
      </w:r>
      <w:r w:rsidR="006334EA" w:rsidRPr="004235D1">
        <w:rPr>
          <w:rFonts w:eastAsia="Calibri" w:cs="Calibri"/>
        </w:rPr>
        <w:t xml:space="preserve">; Chairperson Pulvermacher was attending </w:t>
      </w:r>
      <w:r w:rsidR="00635213" w:rsidRPr="004235D1">
        <w:rPr>
          <w:rFonts w:eastAsia="Calibri" w:cs="Calibri"/>
        </w:rPr>
        <w:t>the City of Middleton Common Council meeting.</w:t>
      </w:r>
      <w:r w:rsidRPr="004235D1">
        <w:rPr>
          <w:rFonts w:eastAsia="Calibri" w:cs="Calibri"/>
        </w:rPr>
        <w:t xml:space="preserve">  </w:t>
      </w:r>
    </w:p>
    <w:p w14:paraId="0F487947" w14:textId="4AE5B107" w:rsidR="00691BD4" w:rsidRDefault="00691BD4" w:rsidP="007D3885">
      <w:pPr>
        <w:spacing w:after="240" w:line="240" w:lineRule="auto"/>
        <w:rPr>
          <w:rFonts w:eastAsia="Calibri" w:cs="Calibri"/>
        </w:rPr>
      </w:pPr>
      <w:r w:rsidRPr="004235D1">
        <w:rPr>
          <w:rFonts w:eastAsia="Calibri" w:cs="Calibri"/>
        </w:rPr>
        <w:t xml:space="preserve">Also present were </w:t>
      </w:r>
      <w:r w:rsidR="0002695E" w:rsidRPr="004235D1">
        <w:rPr>
          <w:rFonts w:eastAsia="Calibri" w:cs="Calibri"/>
        </w:rPr>
        <w:t xml:space="preserve">Road Patrolman Darin Ripp, </w:t>
      </w:r>
      <w:r w:rsidR="005F48F9" w:rsidRPr="004235D1">
        <w:rPr>
          <w:rFonts w:eastAsia="Calibri" w:cs="Calibri"/>
        </w:rPr>
        <w:t xml:space="preserve">Clerk-Treasurer Dianah </w:t>
      </w:r>
      <w:proofErr w:type="spellStart"/>
      <w:r w:rsidR="005F48F9" w:rsidRPr="004235D1">
        <w:rPr>
          <w:rFonts w:eastAsia="Calibri" w:cs="Calibri"/>
        </w:rPr>
        <w:t>Fayas</w:t>
      </w:r>
      <w:proofErr w:type="spellEnd"/>
      <w:r w:rsidR="00635213" w:rsidRPr="004235D1">
        <w:rPr>
          <w:rFonts w:eastAsia="Calibri" w:cs="Calibri"/>
        </w:rPr>
        <w:t>, Sam Acker, Bill Acker</w:t>
      </w:r>
      <w:r w:rsidR="005F48F9" w:rsidRPr="004235D1">
        <w:rPr>
          <w:rFonts w:eastAsia="Calibri" w:cs="Calibri"/>
        </w:rPr>
        <w:t xml:space="preserve"> and </w:t>
      </w:r>
      <w:r w:rsidR="00635213" w:rsidRPr="004235D1">
        <w:rPr>
          <w:rFonts w:eastAsia="Calibri" w:cs="Calibri"/>
        </w:rPr>
        <w:t>Brad Meinholz</w:t>
      </w:r>
      <w:r w:rsidRPr="004235D1">
        <w:rPr>
          <w:rFonts w:eastAsia="Calibri" w:cs="Calibri"/>
        </w:rPr>
        <w:t>.</w:t>
      </w:r>
      <w:r w:rsidR="002A2FE8" w:rsidRPr="004235D1">
        <w:rPr>
          <w:rFonts w:eastAsia="Calibri" w:cs="Calibri"/>
        </w:rPr>
        <w:t xml:space="preserve">  </w:t>
      </w:r>
    </w:p>
    <w:p w14:paraId="68C54510" w14:textId="48E4C9F4" w:rsidR="000C6DD5" w:rsidRPr="000C6DD5" w:rsidRDefault="000C6DD5" w:rsidP="007D3885">
      <w:pPr>
        <w:spacing w:after="240" w:line="240" w:lineRule="auto"/>
        <w:rPr>
          <w:rFonts w:eastAsia="Calibri" w:cs="Calibri"/>
          <w:b/>
          <w:bCs/>
        </w:rPr>
      </w:pPr>
      <w:r>
        <w:rPr>
          <w:rFonts w:eastAsia="Calibri" w:cs="Calibri"/>
          <w:b/>
          <w:bCs/>
        </w:rPr>
        <w:t>Motion by Sup. Dresen, seconded by Sup. Meinholz to nominate Sup. Laufenberg to run the meeting.  Motion carried, 3-0; Sup. Laufenberg abstained.</w:t>
      </w:r>
    </w:p>
    <w:p w14:paraId="6A61447A" w14:textId="77777777" w:rsidR="00691BD4" w:rsidRPr="004235D1" w:rsidRDefault="00691BD4" w:rsidP="007D3885">
      <w:pPr>
        <w:spacing w:after="240" w:line="240" w:lineRule="auto"/>
        <w:rPr>
          <w:rFonts w:eastAsia="Calibri" w:cs="Calibri"/>
        </w:rPr>
      </w:pPr>
      <w:r w:rsidRPr="004235D1">
        <w:rPr>
          <w:rFonts w:eastAsia="Calibri" w:cs="Calibri"/>
        </w:rPr>
        <w:t>Pledge of Allegiance was recited.</w:t>
      </w:r>
    </w:p>
    <w:p w14:paraId="308CE931"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8DAD3B8"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6DF9084B" w14:textId="77777777" w:rsidR="00B63BC1" w:rsidRPr="00870C71" w:rsidRDefault="00B63BC1" w:rsidP="00B63BC1">
      <w:pPr>
        <w:spacing w:after="0" w:line="240" w:lineRule="auto"/>
        <w:rPr>
          <w:rFonts w:cs="Franklin Gothic"/>
        </w:rPr>
      </w:pPr>
    </w:p>
    <w:p w14:paraId="05C005E8"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32AF550C" w14:textId="77777777" w:rsidR="00691BD4" w:rsidRPr="00870C71" w:rsidRDefault="00691BD4" w:rsidP="007D3885">
      <w:pPr>
        <w:pStyle w:val="NoSpacing"/>
        <w:rPr>
          <w:rFonts w:cs="Franklin Gothic"/>
        </w:rPr>
      </w:pPr>
    </w:p>
    <w:p w14:paraId="0B5E76F1" w14:textId="74500290"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381D75">
        <w:t>Jan. 4, 2022</w:t>
      </w:r>
    </w:p>
    <w:p w14:paraId="4205BD43" w14:textId="2F4886AC" w:rsidR="00691BD4" w:rsidRPr="00870C71" w:rsidRDefault="00691BD4" w:rsidP="007D3885">
      <w:pPr>
        <w:pStyle w:val="NoSpacing"/>
        <w:rPr>
          <w:b/>
        </w:rPr>
      </w:pPr>
      <w:r w:rsidRPr="00870C71">
        <w:rPr>
          <w:b/>
        </w:rPr>
        <w:t xml:space="preserve">Motion by </w:t>
      </w:r>
      <w:r w:rsidR="000C6DD5">
        <w:rPr>
          <w:b/>
        </w:rPr>
        <w:t>Sup. Dresen,</w:t>
      </w:r>
      <w:r w:rsidRPr="00870C71">
        <w:rPr>
          <w:b/>
        </w:rPr>
        <w:t xml:space="preserve"> seconded by </w:t>
      </w:r>
      <w:r w:rsidR="000C6DD5">
        <w:rPr>
          <w:b/>
        </w:rPr>
        <w:t xml:space="preserve">Sup. Meinholz </w:t>
      </w:r>
      <w:r w:rsidRPr="00870C71">
        <w:rPr>
          <w:b/>
        </w:rPr>
        <w:t xml:space="preserve">to approve the minutes.  Motion carried, </w:t>
      </w:r>
      <w:r w:rsidR="000C6DD5">
        <w:rPr>
          <w:b/>
        </w:rPr>
        <w:t>4</w:t>
      </w:r>
      <w:r w:rsidRPr="00870C71">
        <w:rPr>
          <w:b/>
        </w:rPr>
        <w:t>-0.</w:t>
      </w:r>
    </w:p>
    <w:p w14:paraId="713A98A4" w14:textId="77777777" w:rsidR="00691BD4" w:rsidRPr="00870C71" w:rsidRDefault="00691BD4" w:rsidP="007D3885">
      <w:pPr>
        <w:pStyle w:val="NoSpacing"/>
        <w:rPr>
          <w:rFonts w:cs="Franklin Gothic"/>
        </w:rPr>
      </w:pPr>
    </w:p>
    <w:p w14:paraId="6FFEBB98" w14:textId="0CD7BD9F" w:rsidR="00691BD4" w:rsidRPr="003E493F" w:rsidRDefault="001F2988" w:rsidP="007D3885">
      <w:pPr>
        <w:pStyle w:val="NoSpacing"/>
        <w:numPr>
          <w:ilvl w:val="0"/>
          <w:numId w:val="1"/>
        </w:numPr>
        <w:ind w:left="0" w:hanging="450"/>
        <w:rPr>
          <w:b/>
        </w:rPr>
      </w:pPr>
      <w:bookmarkStart w:id="1" w:name="_Hlk94621364"/>
      <w:r>
        <w:rPr>
          <w:rFonts w:cs="Franklin Gothic"/>
        </w:rPr>
        <w:t>CHAIRPERSON’</w:t>
      </w:r>
      <w:r w:rsidR="00DF09D5">
        <w:rPr>
          <w:rFonts w:cs="Franklin Gothic"/>
        </w:rPr>
        <w:t>S REPORT</w:t>
      </w:r>
    </w:p>
    <w:bookmarkEnd w:id="1"/>
    <w:p w14:paraId="4B923EB3" w14:textId="3582A448" w:rsidR="003E493F" w:rsidRPr="00BE2E40" w:rsidRDefault="00BE2E40" w:rsidP="003E493F">
      <w:pPr>
        <w:pStyle w:val="NoSpacing"/>
        <w:rPr>
          <w:bCs/>
        </w:rPr>
      </w:pPr>
      <w:r w:rsidRPr="00BE2E40">
        <w:rPr>
          <w:bCs/>
        </w:rPr>
        <w:t xml:space="preserve">Chairperson Pulvermacher </w:t>
      </w:r>
      <w:r>
        <w:rPr>
          <w:bCs/>
        </w:rPr>
        <w:t>made a report to the board upon his arrival later in the meeting.</w:t>
      </w:r>
      <w:r w:rsidR="00A77D95">
        <w:rPr>
          <w:bCs/>
        </w:rPr>
        <w:t xml:space="preserve">  Continued after Item 7.</w:t>
      </w:r>
    </w:p>
    <w:p w14:paraId="35779A95" w14:textId="77777777" w:rsidR="00BE2E40" w:rsidRPr="00870C71" w:rsidRDefault="00BE2E40" w:rsidP="003E493F">
      <w:pPr>
        <w:pStyle w:val="NoSpacing"/>
        <w:rPr>
          <w:b/>
        </w:rPr>
      </w:pPr>
    </w:p>
    <w:p w14:paraId="3583B53A" w14:textId="77777777" w:rsidR="00A37425" w:rsidRDefault="00A37425" w:rsidP="00A37425">
      <w:pPr>
        <w:pStyle w:val="NoSpacing"/>
        <w:numPr>
          <w:ilvl w:val="0"/>
          <w:numId w:val="1"/>
        </w:numPr>
        <w:ind w:left="0" w:hanging="450"/>
      </w:pPr>
      <w:r>
        <w:t>RECOMMENDATIONS OF PC JAN. 3, 2022</w:t>
      </w:r>
    </w:p>
    <w:p w14:paraId="18CC40F9" w14:textId="77777777" w:rsidR="00A37425" w:rsidRPr="00BE2E40" w:rsidRDefault="00A37425" w:rsidP="00F16107">
      <w:pPr>
        <w:pStyle w:val="ListParagraph"/>
        <w:numPr>
          <w:ilvl w:val="0"/>
          <w:numId w:val="3"/>
        </w:numPr>
        <w:autoSpaceDE w:val="0"/>
        <w:autoSpaceDN w:val="0"/>
        <w:adjustRightInd w:val="0"/>
        <w:spacing w:after="0" w:line="240" w:lineRule="auto"/>
        <w:ind w:left="720"/>
        <w:rPr>
          <w:rFonts w:cs="Franklin Gothic"/>
          <w:szCs w:val="23"/>
        </w:rPr>
      </w:pPr>
      <w:r w:rsidRPr="00BE2E40">
        <w:rPr>
          <w:rFonts w:cs="Franklin Gothic"/>
          <w:szCs w:val="23"/>
        </w:rPr>
        <w:t>PUBLIC STREET CONNECTION REQUEST – 6506 HWY. 19, WAUNAKEE</w:t>
      </w:r>
    </w:p>
    <w:p w14:paraId="6EE54E32" w14:textId="5804A3C0" w:rsidR="00A37425" w:rsidRPr="00957163" w:rsidRDefault="00A37425" w:rsidP="00957163">
      <w:pPr>
        <w:pStyle w:val="NoSpacing"/>
        <w:ind w:left="-450"/>
        <w:rPr>
          <w:sz w:val="16"/>
          <w:szCs w:val="16"/>
        </w:rPr>
      </w:pPr>
      <w:r w:rsidRPr="00957163">
        <w:rPr>
          <w:sz w:val="16"/>
          <w:szCs w:val="16"/>
        </w:rPr>
        <w:t>PC ACTION:  MOTION BY CHAIRPERSON ENDRES, SECONDED BY COMMISSIONER WOLFE TO REFER TO THE TOWN BOARD FOR RULING ON DOT APPLICATION FOR PUBLIC STREET CONNECTION ON HIGHWAY 19, ACROSS FROM KINGSLEY.  MOTION CARRIED, 4-0; MR. PULVERMACHER ABSTAINED.</w:t>
      </w:r>
    </w:p>
    <w:p w14:paraId="450AF443" w14:textId="26E3FAFE" w:rsidR="00727DCC" w:rsidRDefault="00801E38" w:rsidP="00A37425">
      <w:pPr>
        <w:pStyle w:val="NoSpacing"/>
      </w:pPr>
      <w:r>
        <w:t>Staff advised a</w:t>
      </w:r>
      <w:r w:rsidR="00727DCC">
        <w:t>pplicant</w:t>
      </w:r>
      <w:r>
        <w:t xml:space="preserve"> representative</w:t>
      </w:r>
      <w:r w:rsidR="00727DCC">
        <w:t xml:space="preserve">s Bill Acker and Sam Acker </w:t>
      </w:r>
      <w:r>
        <w:t>that</w:t>
      </w:r>
      <w:r w:rsidR="00EE40A2">
        <w:t xml:space="preserve"> submission of</w:t>
      </w:r>
      <w:r>
        <w:t xml:space="preserve"> the plat application </w:t>
      </w:r>
      <w:r w:rsidR="00EE40A2">
        <w:t>sh</w:t>
      </w:r>
      <w:r>
        <w:t xml:space="preserve">ould wait until </w:t>
      </w:r>
      <w:r w:rsidR="00EE40A2">
        <w:t>the Town receives more information on the public street connection request.  Misters Acker</w:t>
      </w:r>
      <w:r w:rsidR="00965543">
        <w:t xml:space="preserve"> informed</w:t>
      </w:r>
      <w:r w:rsidR="00404868">
        <w:t xml:space="preserve"> and assured</w:t>
      </w:r>
      <w:r w:rsidR="00965543">
        <w:t xml:space="preserve"> the board that they will pay any legal or professional fees incurred by the Town on behalf of the public street connection request application if approved.</w:t>
      </w:r>
    </w:p>
    <w:p w14:paraId="51BADDD9" w14:textId="75182D8F" w:rsidR="00CF7A20" w:rsidRDefault="00CF7A20" w:rsidP="00A37425">
      <w:pPr>
        <w:pStyle w:val="NoSpacing"/>
        <w:rPr>
          <w:b/>
          <w:bCs/>
        </w:rPr>
      </w:pPr>
      <w:r>
        <w:rPr>
          <w:b/>
          <w:bCs/>
        </w:rPr>
        <w:t xml:space="preserve">Motion by Sup. Meinholz, seconded by Sup. Dresen for the Town to submit an application to DOT for </w:t>
      </w:r>
      <w:r w:rsidR="001E2131">
        <w:rPr>
          <w:b/>
          <w:bCs/>
        </w:rPr>
        <w:t>a public street connection on Highway 19, across from Kingsley Road.  Motion carried, 4-0.</w:t>
      </w:r>
    </w:p>
    <w:p w14:paraId="3B98BB2A" w14:textId="77777777" w:rsidR="001E2131" w:rsidRPr="00CF7A20" w:rsidRDefault="001E2131" w:rsidP="00A37425">
      <w:pPr>
        <w:pStyle w:val="NoSpacing"/>
        <w:rPr>
          <w:b/>
          <w:bCs/>
        </w:rPr>
      </w:pPr>
    </w:p>
    <w:p w14:paraId="6DF5C7C7" w14:textId="77777777" w:rsidR="00A37425" w:rsidRDefault="00A37425" w:rsidP="00F16107">
      <w:pPr>
        <w:pStyle w:val="ListParagraph"/>
        <w:numPr>
          <w:ilvl w:val="0"/>
          <w:numId w:val="3"/>
        </w:numPr>
        <w:autoSpaceDE w:val="0"/>
        <w:autoSpaceDN w:val="0"/>
        <w:adjustRightInd w:val="0"/>
        <w:spacing w:after="0" w:line="240" w:lineRule="auto"/>
        <w:ind w:left="720"/>
      </w:pPr>
      <w:r>
        <w:t>PROPERTY MAINTENANCE ORDINANCE</w:t>
      </w:r>
    </w:p>
    <w:p w14:paraId="08FE01A0" w14:textId="77777777" w:rsidR="00A37425" w:rsidRPr="00957163" w:rsidRDefault="00A37425" w:rsidP="00957163">
      <w:pPr>
        <w:pStyle w:val="NoSpacing"/>
        <w:ind w:left="-450"/>
        <w:rPr>
          <w:sz w:val="16"/>
          <w:szCs w:val="16"/>
        </w:rPr>
      </w:pPr>
      <w:bookmarkStart w:id="2" w:name="_Hlk93320214"/>
      <w:r w:rsidRPr="00957163">
        <w:rPr>
          <w:sz w:val="16"/>
          <w:szCs w:val="16"/>
        </w:rPr>
        <w:lastRenderedPageBreak/>
        <w:t>PC ACTION:  MOTION BY COMMISSIONER WOLFE, SECONDED BY COMMISSIONER KRILL TO SEND TO ATTORNEY HAZELBAKER FOR REVIEW; IF NO OBJECTIONS, REFER TO TOWN BOARD FOR ACTION.  MOTION CARRIED, 5-0.</w:t>
      </w:r>
    </w:p>
    <w:bookmarkEnd w:id="2"/>
    <w:p w14:paraId="58EA66DC" w14:textId="64D571F9" w:rsidR="001E2131" w:rsidRPr="00404868" w:rsidRDefault="00404868" w:rsidP="00404868">
      <w:pPr>
        <w:autoSpaceDE w:val="0"/>
        <w:autoSpaceDN w:val="0"/>
        <w:adjustRightInd w:val="0"/>
        <w:spacing w:after="0" w:line="240" w:lineRule="auto"/>
        <w:rPr>
          <w:rFonts w:cs="Franklin Gothic"/>
          <w:szCs w:val="23"/>
        </w:rPr>
      </w:pPr>
      <w:r>
        <w:rPr>
          <w:rFonts w:cs="Franklin Gothic"/>
          <w:szCs w:val="23"/>
        </w:rPr>
        <w:t>The property maintenance ordinance is awaiting review and recommendation from legal counsel</w:t>
      </w:r>
      <w:r w:rsidR="003603EA">
        <w:rPr>
          <w:rFonts w:cs="Franklin Gothic"/>
          <w:szCs w:val="23"/>
        </w:rPr>
        <w:t>.</w:t>
      </w:r>
    </w:p>
    <w:p w14:paraId="139112FF" w14:textId="6D51099B" w:rsidR="00A37425" w:rsidRPr="00BE2E40" w:rsidRDefault="00A37425" w:rsidP="00F16107">
      <w:pPr>
        <w:pStyle w:val="ListParagraph"/>
        <w:numPr>
          <w:ilvl w:val="0"/>
          <w:numId w:val="3"/>
        </w:numPr>
        <w:autoSpaceDE w:val="0"/>
        <w:autoSpaceDN w:val="0"/>
        <w:adjustRightInd w:val="0"/>
        <w:spacing w:after="0" w:line="240" w:lineRule="auto"/>
        <w:ind w:left="720"/>
        <w:rPr>
          <w:rFonts w:cs="Franklin Gothic"/>
          <w:szCs w:val="23"/>
        </w:rPr>
      </w:pPr>
      <w:r w:rsidRPr="00BE2E40">
        <w:rPr>
          <w:rFonts w:cs="Franklin Gothic"/>
          <w:szCs w:val="23"/>
        </w:rPr>
        <w:t>DESIGN REVIEW ORDINANCE REVIEW AND UPDATE</w:t>
      </w:r>
    </w:p>
    <w:p w14:paraId="3F927922" w14:textId="447C2CDF" w:rsidR="00A37425" w:rsidRPr="00957163" w:rsidRDefault="00A37425" w:rsidP="00957163">
      <w:pPr>
        <w:pStyle w:val="NoSpacing"/>
        <w:ind w:left="-450"/>
        <w:rPr>
          <w:sz w:val="16"/>
          <w:szCs w:val="16"/>
        </w:rPr>
      </w:pPr>
      <w:r w:rsidRPr="00957163">
        <w:rPr>
          <w:sz w:val="16"/>
          <w:szCs w:val="16"/>
        </w:rPr>
        <w:t>PC ACTION:  MOTION BY COMMISSIONER KRILL, SECONDED BY COMMISSIONER WOLFE TO APPROVE THE DESIGN REVIEW ORDINANCE AMENDMENT WITH THE ADDITION OF “ILLUMINATION” ADDED TO THE PARENTHETICAL PHRASE IN #7B EXTERIOR LIGHTING.  MOTION CARRIED, 5-0.  (THE PARENTHETICAL PHRASE TO READ</w:t>
      </w:r>
      <w:proofErr w:type="gramStart"/>
      <w:r w:rsidRPr="00957163">
        <w:rPr>
          <w:sz w:val="16"/>
          <w:szCs w:val="16"/>
        </w:rPr>
        <w:t>:  “</w:t>
      </w:r>
      <w:proofErr w:type="gramEnd"/>
      <w:r w:rsidRPr="00957163">
        <w:rPr>
          <w:sz w:val="16"/>
          <w:szCs w:val="16"/>
        </w:rPr>
        <w:t>OR LED EQUIVALENT ILLUMINATION”)</w:t>
      </w:r>
    </w:p>
    <w:p w14:paraId="6AD24AAA" w14:textId="2BA44741" w:rsidR="003E493F" w:rsidRDefault="00706217" w:rsidP="00A37425">
      <w:pPr>
        <w:pStyle w:val="NoSpacing"/>
      </w:pPr>
      <w:r>
        <w:t>The update to the design review ordinance</w:t>
      </w:r>
      <w:r w:rsidR="00AD2C4D">
        <w:t xml:space="preserve"> </w:t>
      </w:r>
      <w:r w:rsidR="0042481A">
        <w:t xml:space="preserve">primarily </w:t>
      </w:r>
      <w:r w:rsidR="00AD2C4D">
        <w:t>aligns the ordinance with the change from county zoning to town zoning, eliminating obsolete references to county zoning</w:t>
      </w:r>
      <w:r w:rsidR="0042481A">
        <w:t xml:space="preserve"> and redundant sections such as “signs” that are addressed in the new town zoning ordinance.  </w:t>
      </w:r>
      <w:r w:rsidR="00616F4B">
        <w:t>The proposed amendment also draws closer connections to the Town Comprehensive Plan.</w:t>
      </w:r>
    </w:p>
    <w:p w14:paraId="2B915413" w14:textId="3024574D" w:rsidR="00706217" w:rsidRDefault="00706217" w:rsidP="00A37425">
      <w:pPr>
        <w:pStyle w:val="NoSpacing"/>
        <w:rPr>
          <w:b/>
          <w:bCs/>
        </w:rPr>
      </w:pPr>
      <w:r>
        <w:rPr>
          <w:b/>
          <w:bCs/>
        </w:rPr>
        <w:t xml:space="preserve">Motion by Sup. Dresen, seconded by Sup. Wright to adopt </w:t>
      </w:r>
      <w:r w:rsidR="002F7177">
        <w:rPr>
          <w:b/>
          <w:bCs/>
        </w:rPr>
        <w:t>Ordinance 2022-02, labeled 6c</w:t>
      </w:r>
      <w:r w:rsidR="00D64336">
        <w:rPr>
          <w:b/>
          <w:bCs/>
        </w:rPr>
        <w:t>,</w:t>
      </w:r>
      <w:r w:rsidR="002F7177">
        <w:rPr>
          <w:b/>
          <w:bCs/>
        </w:rPr>
        <w:t xml:space="preserve"> 4 of 4</w:t>
      </w:r>
      <w:r w:rsidR="00D64336">
        <w:rPr>
          <w:b/>
          <w:bCs/>
        </w:rPr>
        <w:t>, 1-18-22</w:t>
      </w:r>
      <w:r w:rsidR="002F7177">
        <w:rPr>
          <w:b/>
          <w:bCs/>
        </w:rPr>
        <w:t xml:space="preserve"> in the packet,</w:t>
      </w:r>
      <w:r w:rsidR="00D64336">
        <w:rPr>
          <w:b/>
          <w:bCs/>
        </w:rPr>
        <w:t xml:space="preserve"> to amend the Town Code of Ordinances Chapter 9</w:t>
      </w:r>
      <w:r w:rsidR="00783FE5">
        <w:rPr>
          <w:b/>
          <w:bCs/>
        </w:rPr>
        <w:t>.  Motion carried, 4-0.</w:t>
      </w:r>
    </w:p>
    <w:p w14:paraId="7D35EBED" w14:textId="77777777" w:rsidR="00783FE5" w:rsidRPr="00706217" w:rsidRDefault="00783FE5" w:rsidP="00A37425">
      <w:pPr>
        <w:pStyle w:val="NoSpacing"/>
        <w:rPr>
          <w:b/>
          <w:bCs/>
        </w:rPr>
      </w:pPr>
    </w:p>
    <w:p w14:paraId="713DE58A" w14:textId="20874BED" w:rsidR="00A37425" w:rsidRDefault="00A37425" w:rsidP="00A37425">
      <w:pPr>
        <w:pStyle w:val="NoSpacing"/>
        <w:numPr>
          <w:ilvl w:val="0"/>
          <w:numId w:val="1"/>
        </w:numPr>
        <w:ind w:left="0" w:hanging="450"/>
      </w:pPr>
      <w:r>
        <w:t>CREATION OF MUNICIPAL COURT</w:t>
      </w:r>
    </w:p>
    <w:p w14:paraId="017899CB" w14:textId="3898EC20" w:rsidR="003E493F" w:rsidRDefault="00A32B27" w:rsidP="003E493F">
      <w:pPr>
        <w:pStyle w:val="NoSpacing"/>
      </w:pPr>
      <w:r>
        <w:t>Staff researched local municipal courts and learned that the Village of Waunakee operates their own court</w:t>
      </w:r>
      <w:r w:rsidR="00F03F84">
        <w:t xml:space="preserve"> and police department, while some neighboring communities are involved in multi-jurisdictional courts, one of which </w:t>
      </w:r>
      <w:r w:rsidR="009B764A">
        <w:t xml:space="preserve">will </w:t>
      </w:r>
      <w:r w:rsidR="00917E4F">
        <w:t xml:space="preserve">likely be dissolving this year as the administering Town is </w:t>
      </w:r>
      <w:r w:rsidR="00F17911">
        <w:t xml:space="preserve">being dissolved.  The Northeast Community Court is comprised of </w:t>
      </w:r>
      <w:r w:rsidR="002A0C3B">
        <w:t>five nearby Towns and one Village and would consider a</w:t>
      </w:r>
      <w:r w:rsidR="00C97575">
        <w:t>llowing Springfield to join</w:t>
      </w:r>
      <w:r w:rsidR="002A0C3B">
        <w:t>.</w:t>
      </w:r>
      <w:r w:rsidR="00C97575">
        <w:t xml:space="preserve">  The 2021 per municipality cost was $546 </w:t>
      </w:r>
      <w:r w:rsidR="003A565B">
        <w:t xml:space="preserve">with the rest of the operating costs recouped in fines and fees.  Springfield would not be required to contract with the Sheriff’s Department nor elect a constable, rather </w:t>
      </w:r>
      <w:r w:rsidR="00FE17CF">
        <w:t>violations could be issued by the zoning administrator, building inspector, road patrolman</w:t>
      </w:r>
      <w:r w:rsidR="00C97575">
        <w:t xml:space="preserve"> </w:t>
      </w:r>
      <w:r w:rsidR="00FE17CF">
        <w:t xml:space="preserve">&amp;/or others depending on the </w:t>
      </w:r>
      <w:r w:rsidR="0084546E">
        <w:t xml:space="preserve">citation.  Staff was directed to add this item to the next agenda and invite Attorney </w:t>
      </w:r>
      <w:proofErr w:type="spellStart"/>
      <w:r w:rsidR="0084546E">
        <w:t>Hazelbaker</w:t>
      </w:r>
      <w:proofErr w:type="spellEnd"/>
      <w:r w:rsidR="0084546E">
        <w:t xml:space="preserve"> to the meeting to discuss.</w:t>
      </w:r>
    </w:p>
    <w:p w14:paraId="36932E75" w14:textId="476A1F29" w:rsidR="0084546E" w:rsidRDefault="0084546E" w:rsidP="003E493F">
      <w:pPr>
        <w:pStyle w:val="NoSpacing"/>
      </w:pPr>
    </w:p>
    <w:p w14:paraId="4D3A4DDF" w14:textId="74849DEB" w:rsidR="0084546E" w:rsidRDefault="0084546E" w:rsidP="003E493F">
      <w:pPr>
        <w:pStyle w:val="NoSpacing"/>
      </w:pPr>
      <w:r>
        <w:t>Chairperson Pulvermacher arrived at 7:50</w:t>
      </w:r>
      <w:r w:rsidR="00A77D95">
        <w:t>; Sup. Laufenberg relinquished the chair position to Chairperson Pulvermacher</w:t>
      </w:r>
      <w:r>
        <w:t>.</w:t>
      </w:r>
    </w:p>
    <w:p w14:paraId="4C09523E" w14:textId="279EF6A4" w:rsidR="00A32B27" w:rsidRDefault="00A32B27" w:rsidP="003E493F">
      <w:pPr>
        <w:pStyle w:val="NoSpacing"/>
      </w:pPr>
    </w:p>
    <w:p w14:paraId="1868CBF2" w14:textId="4E1BE184" w:rsidR="00324B13" w:rsidRDefault="00324B13" w:rsidP="00324B13">
      <w:pPr>
        <w:pStyle w:val="NoSpacing"/>
        <w:ind w:hanging="450"/>
      </w:pPr>
      <w:r w:rsidRPr="00324B13">
        <w:t>5.</w:t>
      </w:r>
      <w:r w:rsidRPr="00324B13">
        <w:tab/>
        <w:t>CHAIRPERSON’S REPORT</w:t>
      </w:r>
    </w:p>
    <w:p w14:paraId="1EA7519B" w14:textId="3F8D440F" w:rsidR="00324B13" w:rsidRDefault="00324B13" w:rsidP="00324B13">
      <w:pPr>
        <w:pStyle w:val="NoSpacing"/>
      </w:pPr>
      <w:r>
        <w:t>Mayor Brar suggested Chairperson Pulvermacher speak during public comment at the City’s common council meeting being held via Zoom</w:t>
      </w:r>
      <w:r w:rsidR="00896C4A">
        <w:t>, but after more than ten minutes tryi</w:t>
      </w:r>
      <w:r w:rsidR="000E1683">
        <w:t xml:space="preserve">ng to participate, Chairperson Pulvermacher disconnected. </w:t>
      </w:r>
      <w:r w:rsidR="002B7063">
        <w:t>Chairperson Pulvermacher has not had an opportunity to speak to Mayor Brar about the Pheasant Branch right of way dedication request on the Acker brothers CSM</w:t>
      </w:r>
      <w:r w:rsidR="005E1544">
        <w:t>.  The Town of Middleton shared concerns about stories in the news concerning the 5G roll out and concerns about impacts on airplanes and airports.</w:t>
      </w:r>
      <w:r w:rsidR="00797F6F">
        <w:t xml:space="preserve">  Tomorrow is the Dane County Towns Association meeting; Thursday is the 6 Town Board of Adjustment meeting for a number of variances, including Springfield’s JAR Storage variance application.</w:t>
      </w:r>
    </w:p>
    <w:p w14:paraId="56A6D8F8" w14:textId="77777777" w:rsidR="00896C4A" w:rsidRDefault="00896C4A" w:rsidP="00324B13">
      <w:pPr>
        <w:pStyle w:val="NoSpacing"/>
      </w:pPr>
    </w:p>
    <w:p w14:paraId="6E9BD751" w14:textId="2978BE01" w:rsidR="00A37425" w:rsidRDefault="00A37425" w:rsidP="00A37425">
      <w:pPr>
        <w:pStyle w:val="NoSpacing"/>
        <w:numPr>
          <w:ilvl w:val="0"/>
          <w:numId w:val="1"/>
        </w:numPr>
        <w:ind w:left="0" w:hanging="450"/>
      </w:pPr>
      <w:r>
        <w:t>BUILDING &amp; ZONING PERMIT FEES REVIEW AND UPDATE</w:t>
      </w:r>
    </w:p>
    <w:p w14:paraId="181DFBF1" w14:textId="5A38DC5A" w:rsidR="00797F6F" w:rsidRDefault="00797F6F" w:rsidP="00797F6F">
      <w:pPr>
        <w:pStyle w:val="NoSpacing"/>
      </w:pPr>
      <w:r>
        <w:t>GEC’s zoning fees increase is modest and in line with updates to the County’s zoning fees.</w:t>
      </w:r>
    </w:p>
    <w:p w14:paraId="526A51D2" w14:textId="70FB92FB" w:rsidR="00797F6F" w:rsidRPr="00797F6F" w:rsidRDefault="00797F6F" w:rsidP="00797F6F">
      <w:pPr>
        <w:pStyle w:val="NoSpacing"/>
        <w:rPr>
          <w:b/>
          <w:bCs/>
        </w:rPr>
      </w:pPr>
      <w:r>
        <w:rPr>
          <w:b/>
          <w:bCs/>
        </w:rPr>
        <w:t>Motion by Sup. Dresen, seconded by Sup. Meinholz to accept the new 2022 fee schedule for GEC by the 6 Towns</w:t>
      </w:r>
      <w:r w:rsidR="00381D60">
        <w:rPr>
          <w:b/>
          <w:bCs/>
        </w:rPr>
        <w:t>.  Motion carried, 5-0.</w:t>
      </w:r>
    </w:p>
    <w:p w14:paraId="111924AF" w14:textId="7E42ABD7" w:rsidR="00797F6F" w:rsidRDefault="00797F6F" w:rsidP="00797F6F">
      <w:pPr>
        <w:pStyle w:val="NoSpacing"/>
      </w:pPr>
    </w:p>
    <w:p w14:paraId="5EC75B0D" w14:textId="06DCF95D" w:rsidR="00381D60" w:rsidRDefault="00381D60" w:rsidP="00797F6F">
      <w:pPr>
        <w:pStyle w:val="NoSpacing"/>
      </w:pPr>
      <w:r>
        <w:t xml:space="preserve">Supervisors discussed the proposed fee increase from </w:t>
      </w:r>
      <w:proofErr w:type="spellStart"/>
      <w:r>
        <w:t>SAFEbuilt</w:t>
      </w:r>
      <w:proofErr w:type="spellEnd"/>
      <w:r>
        <w:t xml:space="preserve"> and would like more explanation as to the </w:t>
      </w:r>
      <w:r w:rsidR="00201BF9">
        <w:t xml:space="preserve">recommended </w:t>
      </w:r>
      <w:r>
        <w:t>three</w:t>
      </w:r>
      <w:r w:rsidR="00201BF9">
        <w:t>-</w:t>
      </w:r>
      <w:r>
        <w:t xml:space="preserve">fold </w:t>
      </w:r>
      <w:r w:rsidR="00201BF9">
        <w:t xml:space="preserve">fee </w:t>
      </w:r>
      <w:r>
        <w:t>increase</w:t>
      </w:r>
      <w:r w:rsidR="00201BF9">
        <w:t>.</w:t>
      </w:r>
    </w:p>
    <w:p w14:paraId="66571423" w14:textId="17CD2407" w:rsidR="00201BF9" w:rsidRDefault="00201BF9" w:rsidP="00797F6F">
      <w:pPr>
        <w:pStyle w:val="NoSpacing"/>
        <w:rPr>
          <w:b/>
          <w:bCs/>
        </w:rPr>
      </w:pPr>
      <w:r>
        <w:rPr>
          <w:b/>
          <w:bCs/>
        </w:rPr>
        <w:t xml:space="preserve">Motion by Sup. Dresen, seconded by Sup. Meinholz to ask </w:t>
      </w:r>
      <w:proofErr w:type="spellStart"/>
      <w:r>
        <w:rPr>
          <w:b/>
          <w:bCs/>
        </w:rPr>
        <w:t>SAFEbuilt</w:t>
      </w:r>
      <w:proofErr w:type="spellEnd"/>
      <w:r>
        <w:rPr>
          <w:b/>
          <w:bCs/>
        </w:rPr>
        <w:t xml:space="preserve"> to explain the rationale for the recommended fee structure.</w:t>
      </w:r>
    </w:p>
    <w:p w14:paraId="33EBF1C4" w14:textId="77777777" w:rsidR="00201BF9" w:rsidRPr="00201BF9" w:rsidRDefault="00201BF9" w:rsidP="00797F6F">
      <w:pPr>
        <w:pStyle w:val="NoSpacing"/>
        <w:rPr>
          <w:b/>
          <w:bCs/>
        </w:rPr>
      </w:pPr>
    </w:p>
    <w:p w14:paraId="6BA025C0" w14:textId="77777777" w:rsidR="00A37425" w:rsidRDefault="00A37425" w:rsidP="00A37425">
      <w:pPr>
        <w:pStyle w:val="NoSpacing"/>
        <w:numPr>
          <w:ilvl w:val="0"/>
          <w:numId w:val="1"/>
        </w:numPr>
        <w:ind w:left="0" w:hanging="450"/>
      </w:pPr>
      <w:r>
        <w:t>OLD BUSINESS</w:t>
      </w:r>
    </w:p>
    <w:p w14:paraId="3EEB5651" w14:textId="77777777" w:rsidR="003E493F" w:rsidRPr="00F16107" w:rsidRDefault="003E493F" w:rsidP="00E328BD">
      <w:pPr>
        <w:pStyle w:val="ListParagraph"/>
        <w:numPr>
          <w:ilvl w:val="0"/>
          <w:numId w:val="4"/>
        </w:numPr>
        <w:autoSpaceDE w:val="0"/>
        <w:autoSpaceDN w:val="0"/>
        <w:adjustRightInd w:val="0"/>
        <w:spacing w:after="0" w:line="240" w:lineRule="auto"/>
        <w:ind w:left="720"/>
        <w:rPr>
          <w:rFonts w:cs="Franklin Gothic"/>
          <w:szCs w:val="23"/>
        </w:rPr>
      </w:pPr>
      <w:r w:rsidRPr="00F16107">
        <w:rPr>
          <w:rFonts w:cs="Franklin Gothic"/>
          <w:szCs w:val="23"/>
        </w:rPr>
        <w:t xml:space="preserve">AIR QUALITY TESTING &amp; PURCHASE OF LEAD MONITORING EQUIP. </w:t>
      </w:r>
    </w:p>
    <w:p w14:paraId="655B278F" w14:textId="436C02A2" w:rsidR="003E493F" w:rsidRDefault="003E493F" w:rsidP="00E328BD">
      <w:pPr>
        <w:pStyle w:val="ListParagraph"/>
        <w:numPr>
          <w:ilvl w:val="0"/>
          <w:numId w:val="4"/>
        </w:numPr>
        <w:autoSpaceDE w:val="0"/>
        <w:autoSpaceDN w:val="0"/>
        <w:adjustRightInd w:val="0"/>
        <w:spacing w:after="0" w:line="240" w:lineRule="auto"/>
        <w:ind w:left="720"/>
        <w:rPr>
          <w:rFonts w:cs="Franklin Gothic"/>
          <w:szCs w:val="23"/>
        </w:rPr>
      </w:pPr>
      <w:r w:rsidRPr="00F16107">
        <w:rPr>
          <w:rFonts w:cs="Franklin Gothic"/>
          <w:szCs w:val="23"/>
        </w:rPr>
        <w:t>MIDDLETON MOREY AIRPORT UPDATE (&amp; POLCO SURVEY RESULTS)</w:t>
      </w:r>
    </w:p>
    <w:p w14:paraId="1282E314" w14:textId="6F037B90" w:rsidR="00C821A7" w:rsidRPr="00C821A7" w:rsidRDefault="00080664" w:rsidP="00260BD9">
      <w:r>
        <w:lastRenderedPageBreak/>
        <w:t xml:space="preserve">The board had no objection to </w:t>
      </w:r>
      <w:r w:rsidR="00C821A7">
        <w:t xml:space="preserve">Chairperson Pulvermacher </w:t>
      </w:r>
      <w:r>
        <w:t>writing and</w:t>
      </w:r>
      <w:r w:rsidR="00C821A7">
        <w:t xml:space="preserve"> send</w:t>
      </w:r>
      <w:r>
        <w:t>ing</w:t>
      </w:r>
      <w:r w:rsidR="00C821A7">
        <w:t xml:space="preserve"> another letter requesting to meet with the City on a number of issues, including the airport.  There is concern the </w:t>
      </w:r>
      <w:proofErr w:type="gramStart"/>
      <w:r w:rsidR="00C821A7">
        <w:t>City</w:t>
      </w:r>
      <w:proofErr w:type="gramEnd"/>
      <w:r w:rsidR="00C821A7">
        <w:t xml:space="preserve"> may try to adopt the Master Plan with the alternative runway plans included, to keep their expansion options open in the future.</w:t>
      </w:r>
      <w:r>
        <w:t xml:space="preserve">  </w:t>
      </w:r>
    </w:p>
    <w:p w14:paraId="65815352" w14:textId="48DE4827" w:rsidR="00260BD9" w:rsidRPr="00260BD9" w:rsidRDefault="00260BD9" w:rsidP="00260BD9">
      <w:pPr>
        <w:rPr>
          <w:b/>
          <w:bCs/>
        </w:rPr>
      </w:pPr>
      <w:r w:rsidRPr="00260BD9">
        <w:rPr>
          <w:b/>
          <w:bCs/>
        </w:rPr>
        <w:t>Motion by Chairperson Pulvermacher, seconded by Sup. Meinholz that if the Town of Middleton wants to approach anyone they want in the Town of Springfield and ask them if they voluntarily want to have testing done, we are not opposed to it.  Motion carried, 5-0.</w:t>
      </w:r>
    </w:p>
    <w:p w14:paraId="75097362" w14:textId="19B53A56" w:rsidR="003E493F" w:rsidRDefault="003E493F" w:rsidP="00E328BD">
      <w:pPr>
        <w:pStyle w:val="ListParagraph"/>
        <w:numPr>
          <w:ilvl w:val="0"/>
          <w:numId w:val="4"/>
        </w:numPr>
        <w:autoSpaceDE w:val="0"/>
        <w:autoSpaceDN w:val="0"/>
        <w:adjustRightInd w:val="0"/>
        <w:spacing w:after="0" w:line="240" w:lineRule="auto"/>
        <w:ind w:left="720"/>
        <w:rPr>
          <w:rFonts w:cs="Franklin Gothic"/>
          <w:szCs w:val="23"/>
        </w:rPr>
      </w:pPr>
      <w:r w:rsidRPr="00F16107">
        <w:rPr>
          <w:rFonts w:cs="Franklin Gothic"/>
          <w:szCs w:val="23"/>
        </w:rPr>
        <w:t>JAR STORAGE ZONING VIOLATION</w:t>
      </w:r>
    </w:p>
    <w:p w14:paraId="55C4DC8A" w14:textId="4012EC44" w:rsidR="00444BF9" w:rsidRPr="00444BF9" w:rsidRDefault="00444BF9" w:rsidP="006B0F43">
      <w:pPr>
        <w:autoSpaceDE w:val="0"/>
        <w:autoSpaceDN w:val="0"/>
        <w:adjustRightInd w:val="0"/>
        <w:spacing w:line="240" w:lineRule="auto"/>
        <w:rPr>
          <w:rFonts w:cs="Franklin Gothic"/>
          <w:b/>
          <w:bCs/>
          <w:szCs w:val="23"/>
        </w:rPr>
      </w:pPr>
      <w:r>
        <w:rPr>
          <w:rFonts w:cs="Franklin Gothic"/>
          <w:b/>
          <w:bCs/>
          <w:szCs w:val="23"/>
        </w:rPr>
        <w:t>Motion by Sup. Dresen, seconded by Sup. Wright too consider reducing or pausing fine accrual when the Town receives a written timeline.  Motion carried, 5-0.</w:t>
      </w:r>
    </w:p>
    <w:p w14:paraId="069C8006" w14:textId="77777777" w:rsidR="003E493F" w:rsidRPr="00F16107" w:rsidRDefault="003E493F" w:rsidP="00E328BD">
      <w:pPr>
        <w:pStyle w:val="ListParagraph"/>
        <w:numPr>
          <w:ilvl w:val="0"/>
          <w:numId w:val="4"/>
        </w:numPr>
        <w:autoSpaceDE w:val="0"/>
        <w:autoSpaceDN w:val="0"/>
        <w:adjustRightInd w:val="0"/>
        <w:spacing w:after="0" w:line="240" w:lineRule="auto"/>
        <w:ind w:left="720"/>
        <w:rPr>
          <w:rFonts w:cs="Franklin Gothic"/>
          <w:szCs w:val="23"/>
        </w:rPr>
      </w:pPr>
      <w:r w:rsidRPr="00F16107">
        <w:rPr>
          <w:rFonts w:cs="Franklin Gothic"/>
          <w:szCs w:val="23"/>
        </w:rPr>
        <w:t>BLIGHT</w:t>
      </w:r>
    </w:p>
    <w:p w14:paraId="3CE81EC0" w14:textId="73A836ED" w:rsidR="003E493F" w:rsidRDefault="003E493F" w:rsidP="00E328BD">
      <w:pPr>
        <w:pStyle w:val="ListParagraph"/>
        <w:numPr>
          <w:ilvl w:val="0"/>
          <w:numId w:val="4"/>
        </w:numPr>
        <w:autoSpaceDE w:val="0"/>
        <w:autoSpaceDN w:val="0"/>
        <w:adjustRightInd w:val="0"/>
        <w:spacing w:after="0" w:line="240" w:lineRule="auto"/>
        <w:ind w:left="720"/>
        <w:rPr>
          <w:rFonts w:cs="Franklin Gothic"/>
          <w:szCs w:val="23"/>
        </w:rPr>
      </w:pPr>
      <w:r w:rsidRPr="00F16107">
        <w:rPr>
          <w:rFonts w:cs="Franklin Gothic"/>
          <w:szCs w:val="23"/>
        </w:rPr>
        <w:t>OUTDOOR STORAGE VIOLATIONS</w:t>
      </w:r>
    </w:p>
    <w:p w14:paraId="2A66AD4B" w14:textId="6FC90D24" w:rsidR="006B0F43" w:rsidRPr="00080664" w:rsidRDefault="00080664" w:rsidP="006B0F43">
      <w:pPr>
        <w:autoSpaceDE w:val="0"/>
        <w:autoSpaceDN w:val="0"/>
        <w:adjustRightInd w:val="0"/>
        <w:spacing w:line="240" w:lineRule="auto"/>
        <w:rPr>
          <w:rFonts w:cs="Franklin Gothic"/>
          <w:b/>
          <w:bCs/>
          <w:szCs w:val="23"/>
        </w:rPr>
      </w:pPr>
      <w:r w:rsidRPr="00080664">
        <w:rPr>
          <w:rFonts w:cs="Franklin Gothic"/>
          <w:b/>
          <w:bCs/>
          <w:szCs w:val="23"/>
        </w:rPr>
        <w:t>Motion by Sup. Wright, seconded by Sup. Laufenberg to begin imposing fines of $200/day for vehicles in non-compliance with zoning ordinance section 1.097(5) beginning today [1/18/2022].  Motion carried, 3-1; Sup. Meinholz abstained.</w:t>
      </w:r>
    </w:p>
    <w:p w14:paraId="2FF08AE9" w14:textId="30FBBA85" w:rsidR="003E493F" w:rsidRDefault="003E493F" w:rsidP="00E328BD">
      <w:pPr>
        <w:pStyle w:val="ListParagraph"/>
        <w:numPr>
          <w:ilvl w:val="0"/>
          <w:numId w:val="4"/>
        </w:numPr>
        <w:autoSpaceDE w:val="0"/>
        <w:autoSpaceDN w:val="0"/>
        <w:adjustRightInd w:val="0"/>
        <w:spacing w:after="0" w:line="240" w:lineRule="auto"/>
        <w:ind w:left="720"/>
        <w:rPr>
          <w:rFonts w:cs="Franklin Gothic"/>
          <w:szCs w:val="23"/>
        </w:rPr>
      </w:pPr>
      <w:r w:rsidRPr="00F16107">
        <w:rPr>
          <w:rFonts w:cs="Franklin Gothic"/>
          <w:szCs w:val="23"/>
        </w:rPr>
        <w:t>4901-4981 PHEASANT BRANCH ROAD DEDICATED ROW VS. ACCESS EASEMENT REQUEST RE: ACKER FARM</w:t>
      </w:r>
    </w:p>
    <w:p w14:paraId="11092448" w14:textId="26C192FC" w:rsidR="006B0F43" w:rsidRPr="006B0F43" w:rsidRDefault="006B0F43" w:rsidP="006B0F43">
      <w:pPr>
        <w:autoSpaceDE w:val="0"/>
        <w:autoSpaceDN w:val="0"/>
        <w:adjustRightInd w:val="0"/>
        <w:spacing w:line="240" w:lineRule="auto"/>
        <w:rPr>
          <w:rFonts w:cs="Franklin Gothic"/>
          <w:b/>
          <w:bCs/>
          <w:szCs w:val="23"/>
        </w:rPr>
      </w:pPr>
      <w:r>
        <w:rPr>
          <w:rFonts w:cs="Franklin Gothic"/>
          <w:b/>
          <w:bCs/>
          <w:szCs w:val="23"/>
        </w:rPr>
        <w:t>Motion by Chairperson Pulvermacher, seconded by Sup. Meinholz to table.  Motion carried, 5-0.</w:t>
      </w:r>
    </w:p>
    <w:p w14:paraId="30532586" w14:textId="75E49F62" w:rsidR="003E493F" w:rsidRDefault="003E493F" w:rsidP="006B0F43">
      <w:pPr>
        <w:pStyle w:val="ListParagraph"/>
        <w:numPr>
          <w:ilvl w:val="0"/>
          <w:numId w:val="4"/>
        </w:numPr>
        <w:autoSpaceDE w:val="0"/>
        <w:autoSpaceDN w:val="0"/>
        <w:adjustRightInd w:val="0"/>
        <w:spacing w:after="0" w:line="240" w:lineRule="auto"/>
        <w:ind w:left="720"/>
      </w:pPr>
      <w:r w:rsidRPr="00F16107">
        <w:rPr>
          <w:rFonts w:cs="Franklin Gothic"/>
          <w:szCs w:val="23"/>
        </w:rPr>
        <w:t>LIVESTOCK</w:t>
      </w:r>
      <w:r>
        <w:t xml:space="preserve"> HARVEST FACILITY SITING GUIDELINES POLICY</w:t>
      </w:r>
    </w:p>
    <w:p w14:paraId="53039B40" w14:textId="4C67C3C3" w:rsidR="008B19BD" w:rsidRDefault="0073586D" w:rsidP="008B19BD">
      <w:pPr>
        <w:autoSpaceDE w:val="0"/>
        <w:autoSpaceDN w:val="0"/>
        <w:adjustRightInd w:val="0"/>
        <w:spacing w:after="0" w:line="240" w:lineRule="auto"/>
      </w:pPr>
      <w:r>
        <w:t>Sup. Laufenberg stepped off the board for discussion and action on this item.</w:t>
      </w:r>
    </w:p>
    <w:p w14:paraId="4BBE9E93" w14:textId="77777777" w:rsidR="008B19BD" w:rsidRDefault="008B19BD" w:rsidP="008B19BD">
      <w:pPr>
        <w:spacing w:after="0"/>
      </w:pPr>
    </w:p>
    <w:p w14:paraId="2DE82096" w14:textId="186B0776" w:rsidR="00F3009A" w:rsidRDefault="008B19BD" w:rsidP="00F3009A">
      <w:pPr>
        <w:spacing w:after="0"/>
      </w:pPr>
      <w:r>
        <w:t xml:space="preserve">The board </w:t>
      </w:r>
      <w:r w:rsidR="00F3009A">
        <w:t xml:space="preserve">proposed a change to </w:t>
      </w:r>
      <w:r>
        <w:t>the livestock harvesting facility siting guidelines,</w:t>
      </w:r>
      <w:r w:rsidR="00F3009A">
        <w:t xml:space="preserve"> adding</w:t>
      </w:r>
      <w:r>
        <w:t xml:space="preserve"> “between the owner, and operator, and neighboring adjacent residences</w:t>
      </w:r>
      <w:r w:rsidR="00F3009A">
        <w:t>”</w:t>
      </w:r>
      <w:r>
        <w:t xml:space="preserve"> to the end of #1, so #1 now reads, “The animal processing facility shall be 500 feet from any adjacent residence which has not entered into a written agreement between the owner, and operator, and neighboring adjacent residences.”</w:t>
      </w:r>
      <w:r w:rsidR="00355168">
        <w:t xml:space="preserve">  Staff was directed to send the updated language to Attorney </w:t>
      </w:r>
      <w:proofErr w:type="spellStart"/>
      <w:r w:rsidR="00355168">
        <w:t>Hazelbaker</w:t>
      </w:r>
      <w:proofErr w:type="spellEnd"/>
      <w:r w:rsidR="00355168">
        <w:t xml:space="preserve"> for discussion at Thursday’s 6 Town Board of Adjustment meeting.</w:t>
      </w:r>
    </w:p>
    <w:p w14:paraId="2A7943A1" w14:textId="057F139F" w:rsidR="00F3009A" w:rsidRPr="00F3009A" w:rsidRDefault="00F3009A" w:rsidP="00F3009A">
      <w:pPr>
        <w:spacing w:after="0"/>
        <w:rPr>
          <w:b/>
          <w:bCs/>
        </w:rPr>
      </w:pPr>
      <w:r>
        <w:rPr>
          <w:b/>
          <w:bCs/>
        </w:rPr>
        <w:t xml:space="preserve">Motion by </w:t>
      </w:r>
      <w:r w:rsidR="00355168">
        <w:rPr>
          <w:b/>
          <w:bCs/>
        </w:rPr>
        <w:t xml:space="preserve">Chairperson Pulvermacher, seconded by Sup. Dresen </w:t>
      </w:r>
      <w:r w:rsidR="00C00246">
        <w:rPr>
          <w:b/>
          <w:bCs/>
        </w:rPr>
        <w:t>to accept the revised language.  Motion carried 4-0; Sup. Laufenberg abstained.</w:t>
      </w:r>
    </w:p>
    <w:p w14:paraId="158505FE" w14:textId="77777777" w:rsidR="006B0F43" w:rsidRPr="00001BFF" w:rsidRDefault="006B0F43" w:rsidP="006B0F43">
      <w:pPr>
        <w:autoSpaceDE w:val="0"/>
        <w:autoSpaceDN w:val="0"/>
        <w:adjustRightInd w:val="0"/>
        <w:spacing w:after="0" w:line="240" w:lineRule="auto"/>
      </w:pPr>
    </w:p>
    <w:p w14:paraId="4826BC78" w14:textId="77777777" w:rsidR="00691BD4" w:rsidRPr="00870C71" w:rsidRDefault="00691BD4" w:rsidP="00A37425">
      <w:pPr>
        <w:pStyle w:val="NoSpacing"/>
        <w:numPr>
          <w:ilvl w:val="0"/>
          <w:numId w:val="1"/>
        </w:numPr>
        <w:ind w:left="0" w:hanging="450"/>
      </w:pPr>
      <w:r w:rsidRPr="00870C71">
        <w:t>COMMITTEE REPORTS</w:t>
      </w:r>
    </w:p>
    <w:p w14:paraId="11191479" w14:textId="26648E16" w:rsidR="00691BD4" w:rsidRPr="00870C71" w:rsidRDefault="00691BD4" w:rsidP="007D3885">
      <w:r w:rsidRPr="00870C71">
        <w:rPr>
          <w:u w:val="single"/>
        </w:rPr>
        <w:t>Sup. Dresen:</w:t>
      </w:r>
      <w:r w:rsidRPr="00870C71">
        <w:t xml:space="preserve">  </w:t>
      </w:r>
      <w:r w:rsidR="00F26109">
        <w:t xml:space="preserve">The </w:t>
      </w:r>
      <w:proofErr w:type="spellStart"/>
      <w:r w:rsidR="00F26109">
        <w:t>Lycon</w:t>
      </w:r>
      <w:proofErr w:type="spellEnd"/>
      <w:r w:rsidR="00F26109">
        <w:t>-Northwestern Stone quarry meeting will be tomorrow</w:t>
      </w:r>
      <w:r w:rsidR="00E528CD">
        <w:t>; Middleton Fire District meets Thursday.</w:t>
      </w:r>
    </w:p>
    <w:p w14:paraId="0A33275F" w14:textId="5DB87BAC" w:rsidR="00691BD4" w:rsidRPr="00E528CD" w:rsidRDefault="00691BD4" w:rsidP="007D3885">
      <w:r>
        <w:rPr>
          <w:u w:val="single"/>
        </w:rPr>
        <w:t>Sup. Meinholz:</w:t>
      </w:r>
      <w:r w:rsidR="00E528CD">
        <w:t xml:space="preserve">  The Waunakee EMS meeting was changed to virtual; Sup. Meinholz didn’t </w:t>
      </w:r>
      <w:r w:rsidR="00BF3CAA">
        <w:t>see</w:t>
      </w:r>
      <w:r w:rsidR="00E528CD">
        <w:t xml:space="preserve"> the </w:t>
      </w:r>
      <w:r w:rsidR="00BF3CAA">
        <w:t xml:space="preserve">emailed </w:t>
      </w:r>
      <w:r w:rsidR="00E528CD">
        <w:t xml:space="preserve">notice until </w:t>
      </w:r>
      <w:r w:rsidR="00BF3CAA">
        <w:t>after the meeting, so was not able to participate.</w:t>
      </w:r>
    </w:p>
    <w:p w14:paraId="677A30F0" w14:textId="77777777" w:rsidR="00691BD4" w:rsidRPr="00870C71" w:rsidRDefault="00691BD4" w:rsidP="007D3885">
      <w:r w:rsidRPr="00870C71">
        <w:rPr>
          <w:u w:val="single"/>
        </w:rPr>
        <w:t xml:space="preserve">Sup. </w:t>
      </w:r>
      <w:r w:rsidR="00A84038">
        <w:rPr>
          <w:u w:val="single"/>
        </w:rPr>
        <w:t>Wright</w:t>
      </w:r>
      <w:r w:rsidRPr="00870C71">
        <w:t xml:space="preserve">:  </w:t>
      </w:r>
    </w:p>
    <w:p w14:paraId="55B467B0" w14:textId="3A79239E" w:rsidR="00691BD4" w:rsidRDefault="00691BD4" w:rsidP="007D3885">
      <w:r w:rsidRPr="00870C71">
        <w:rPr>
          <w:u w:val="single"/>
        </w:rPr>
        <w:t>Sup. Laufenberg</w:t>
      </w:r>
      <w:r w:rsidRPr="00870C71">
        <w:t xml:space="preserve">:  </w:t>
      </w:r>
      <w:r w:rsidR="00BF3CAA">
        <w:t>Cross Plains EMS is meeting tomorrow.</w:t>
      </w:r>
    </w:p>
    <w:p w14:paraId="04FAB87D" w14:textId="77777777" w:rsidR="00C01A29" w:rsidRPr="00C01A29" w:rsidRDefault="00C01A29" w:rsidP="007D3885">
      <w:r>
        <w:rPr>
          <w:u w:val="single"/>
        </w:rPr>
        <w:t>Chairman Pulvermacher</w:t>
      </w:r>
      <w:r>
        <w:t>:</w:t>
      </w:r>
    </w:p>
    <w:p w14:paraId="218435F4" w14:textId="77777777" w:rsidR="00691BD4" w:rsidRDefault="00691BD4" w:rsidP="00A37425">
      <w:pPr>
        <w:pStyle w:val="NoSpacing"/>
        <w:numPr>
          <w:ilvl w:val="0"/>
          <w:numId w:val="1"/>
        </w:numPr>
        <w:ind w:left="0" w:hanging="450"/>
      </w:pPr>
      <w:r w:rsidRPr="00870C71">
        <w:t xml:space="preserve">ROAD PATROLMAN’S REPORT </w:t>
      </w:r>
    </w:p>
    <w:p w14:paraId="6816A15D" w14:textId="791DF6D5" w:rsidR="00691BD4" w:rsidRDefault="00BF3CAA" w:rsidP="007D3885">
      <w:pPr>
        <w:pStyle w:val="NoSpacing"/>
      </w:pPr>
      <w:r>
        <w:t>Scott Construction reported that</w:t>
      </w:r>
      <w:r w:rsidR="002A35B5">
        <w:t xml:space="preserve"> chip seal</w:t>
      </w:r>
      <w:r>
        <w:t xml:space="preserve"> prices were high in December but have started coming down and hopes they’ll settle not too much higher than last year’s prices.</w:t>
      </w:r>
      <w:r w:rsidR="002A35B5">
        <w:t xml:space="preserve">  They recommended not sweeping all of the area that was chip sealed, or </w:t>
      </w:r>
      <w:r w:rsidR="003C6AC8">
        <w:t>spot sweeping at an hourly rate instead.  The crack filling service doesn’t have prices for 2022 yet, but paving is looking high, with hot mix expensive.</w:t>
      </w:r>
      <w:r w:rsidR="00DF16EC">
        <w:t xml:space="preserve">  The ARPA final rule allows small recipients like the Town to use the ARPA money on normal town services, so it can be spent on road maintenance &amp;/or new road equipment.</w:t>
      </w:r>
    </w:p>
    <w:p w14:paraId="572209CC" w14:textId="77777777" w:rsidR="00BF3CAA" w:rsidRPr="00870C71" w:rsidRDefault="00BF3CAA" w:rsidP="007D3885">
      <w:pPr>
        <w:pStyle w:val="NoSpacing"/>
      </w:pPr>
    </w:p>
    <w:p w14:paraId="473950D0" w14:textId="77777777" w:rsidR="00691BD4" w:rsidRDefault="00691BD4" w:rsidP="00A37425">
      <w:pPr>
        <w:pStyle w:val="NoSpacing"/>
        <w:numPr>
          <w:ilvl w:val="0"/>
          <w:numId w:val="1"/>
        </w:numPr>
        <w:ind w:left="0" w:hanging="450"/>
      </w:pPr>
      <w:r w:rsidRPr="00870C71">
        <w:t>C</w:t>
      </w:r>
      <w:r>
        <w:t>LERK/TREASURER’S REPORT</w:t>
      </w:r>
      <w:r w:rsidR="005023DA">
        <w:t xml:space="preserve"> AND CORRESPONDENCE</w:t>
      </w:r>
    </w:p>
    <w:p w14:paraId="7CDE2835" w14:textId="77777777" w:rsidR="00691BD4" w:rsidRPr="00870C71" w:rsidRDefault="00691BD4" w:rsidP="007D3885">
      <w:pPr>
        <w:pStyle w:val="NoSpacing"/>
      </w:pPr>
    </w:p>
    <w:p w14:paraId="71B961A0" w14:textId="77777777" w:rsidR="00691BD4" w:rsidRPr="00870C71" w:rsidRDefault="00691BD4" w:rsidP="00A37425">
      <w:pPr>
        <w:pStyle w:val="NoSpacing"/>
        <w:numPr>
          <w:ilvl w:val="0"/>
          <w:numId w:val="1"/>
        </w:numPr>
        <w:ind w:left="0" w:hanging="450"/>
      </w:pPr>
      <w:r w:rsidRPr="00870C71">
        <w:t xml:space="preserve">APPROVAL OF BILLS AS PRESENTED    </w:t>
      </w:r>
    </w:p>
    <w:p w14:paraId="6FE33860" w14:textId="0DA33828" w:rsidR="00691BD4" w:rsidRPr="00870C71" w:rsidRDefault="00691BD4" w:rsidP="007D3885">
      <w:pPr>
        <w:pStyle w:val="ListParagraph"/>
        <w:ind w:left="0"/>
        <w:rPr>
          <w:b/>
        </w:rPr>
      </w:pPr>
      <w:r w:rsidRPr="00870C71">
        <w:rPr>
          <w:b/>
        </w:rPr>
        <w:t xml:space="preserve">Motion by </w:t>
      </w:r>
      <w:r w:rsidR="00DF16EC">
        <w:rPr>
          <w:b/>
        </w:rPr>
        <w:t>Chairperson Pulvermacher,</w:t>
      </w:r>
      <w:r w:rsidRPr="00870C71">
        <w:rPr>
          <w:b/>
        </w:rPr>
        <w:t xml:space="preserve"> seconded by </w:t>
      </w:r>
      <w:r w:rsidR="00DF16EC">
        <w:rPr>
          <w:b/>
        </w:rPr>
        <w:t xml:space="preserve">Sup. Meinholz </w:t>
      </w:r>
      <w:r w:rsidRPr="00870C71">
        <w:rPr>
          <w:b/>
        </w:rPr>
        <w:t xml:space="preserve">to pay the bills.  Motion carried, </w:t>
      </w:r>
      <w:r w:rsidR="00DF16EC">
        <w:rPr>
          <w:b/>
        </w:rPr>
        <w:t>5</w:t>
      </w:r>
      <w:r w:rsidRPr="00870C71">
        <w:rPr>
          <w:b/>
        </w:rPr>
        <w:t>-0.</w:t>
      </w:r>
    </w:p>
    <w:p w14:paraId="7AF6A173" w14:textId="77777777" w:rsidR="00691BD4" w:rsidRPr="00870C71" w:rsidRDefault="00691BD4" w:rsidP="00A37425">
      <w:pPr>
        <w:pStyle w:val="NoSpacing"/>
        <w:numPr>
          <w:ilvl w:val="0"/>
          <w:numId w:val="1"/>
        </w:numPr>
        <w:ind w:left="0" w:hanging="450"/>
        <w:rPr>
          <w:rFonts w:cs="Forte"/>
        </w:rPr>
      </w:pPr>
      <w:r w:rsidRPr="00870C71">
        <w:t xml:space="preserve">ADJOURN </w:t>
      </w:r>
    </w:p>
    <w:p w14:paraId="629CAC3D" w14:textId="4F6DC96F" w:rsidR="0034242D" w:rsidRDefault="00691BD4" w:rsidP="007D3885">
      <w:pPr>
        <w:spacing w:after="0" w:line="240" w:lineRule="auto"/>
      </w:pPr>
      <w:r w:rsidRPr="00047524">
        <w:rPr>
          <w:b/>
        </w:rPr>
        <w:t xml:space="preserve">Motion by </w:t>
      </w:r>
      <w:r w:rsidR="00047524" w:rsidRPr="00047524">
        <w:rPr>
          <w:rFonts w:eastAsiaTheme="minorEastAsia"/>
          <w:b/>
        </w:rPr>
        <w:t>Sup. Meinholz,</w:t>
      </w:r>
      <w:r w:rsidRPr="00870C71">
        <w:rPr>
          <w:b/>
        </w:rPr>
        <w:t xml:space="preserve"> seconded</w:t>
      </w:r>
      <w:r>
        <w:rPr>
          <w:b/>
        </w:rPr>
        <w:t xml:space="preserve"> by</w:t>
      </w:r>
      <w:r w:rsidRPr="00870C71">
        <w:rPr>
          <w:b/>
        </w:rPr>
        <w:t xml:space="preserve"> </w:t>
      </w:r>
      <w:r w:rsidR="00047524">
        <w:rPr>
          <w:b/>
        </w:rPr>
        <w:t xml:space="preserve">Sup. Laufenberg </w:t>
      </w:r>
      <w:r w:rsidRPr="00870C71">
        <w:rPr>
          <w:b/>
        </w:rPr>
        <w:t xml:space="preserve">to adjourn the meeting at </w:t>
      </w:r>
      <w:r w:rsidR="00047524">
        <w:rPr>
          <w:b/>
        </w:rPr>
        <w:t xml:space="preserve">9:02 </w:t>
      </w:r>
      <w:r w:rsidRPr="00870C71">
        <w:rPr>
          <w:b/>
        </w:rPr>
        <w:t xml:space="preserve">p.m.  Motion carried, </w:t>
      </w:r>
      <w:r w:rsidR="00047524">
        <w:rPr>
          <w:b/>
        </w:rPr>
        <w:t>5</w:t>
      </w:r>
      <w:r w:rsidRPr="00870C71">
        <w:rPr>
          <w:b/>
        </w:rPr>
        <w:t>-0.</w:t>
      </w:r>
      <w:r w:rsidRPr="00870C71">
        <w:rPr>
          <w:rFonts w:cs="Franklin Gothic"/>
        </w:rPr>
        <w:tab/>
      </w:r>
    </w:p>
    <w:sectPr w:rsidR="0034242D" w:rsidSect="00A85080">
      <w:headerReference w:type="even" r:id="rId11"/>
      <w:headerReference w:type="default" r:id="rId12"/>
      <w:headerReference w:type="first" r:id="rId13"/>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F2A7" w14:textId="77777777" w:rsidR="006405B7" w:rsidRDefault="006405B7" w:rsidP="00642176">
      <w:pPr>
        <w:spacing w:after="0" w:line="240" w:lineRule="auto"/>
      </w:pPr>
      <w:r>
        <w:separator/>
      </w:r>
    </w:p>
  </w:endnote>
  <w:endnote w:type="continuationSeparator" w:id="0">
    <w:p w14:paraId="210F9A18" w14:textId="77777777" w:rsidR="006405B7" w:rsidRDefault="006405B7"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6218" w14:textId="6DE3F740"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3E493F">
          <w:t>January 18, 2022</w:t>
        </w:r>
      </w:sdtContent>
    </w:sdt>
    <w:r>
      <w:t xml:space="preserve">         –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047524">
              <w:rPr>
                <w:noProof/>
              </w:rPr>
              <w:t>4</w:t>
            </w:r>
          </w:sdtContent>
        </w:sdt>
        <w:r w:rsidR="00047524">
          <w:rPr>
            <w:noProof/>
          </w:rPr>
          <w:t xml:space="preserve"> </w:t>
        </w:r>
        <w:r w:rsidR="00047524">
          <w:rPr>
            <w:noProof/>
          </w:rPr>
          <w:tab/>
        </w:r>
      </w:sdtContent>
    </w:sdt>
    <w:r>
      <w:rPr>
        <w:noProof/>
      </w:rPr>
      <w:tab/>
      <w:t xml:space="preserve">Approved:  </w:t>
    </w:r>
    <w:r w:rsidR="00AC0A3B">
      <w:rPr>
        <w:noProof/>
      </w:rPr>
      <w:t>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2265"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9CEB" w14:textId="77777777" w:rsidR="006405B7" w:rsidRDefault="006405B7" w:rsidP="00642176">
      <w:pPr>
        <w:spacing w:after="0" w:line="240" w:lineRule="auto"/>
      </w:pPr>
      <w:r>
        <w:separator/>
      </w:r>
    </w:p>
  </w:footnote>
  <w:footnote w:type="continuationSeparator" w:id="0">
    <w:p w14:paraId="2C3B17ED" w14:textId="77777777" w:rsidR="006405B7" w:rsidRDefault="006405B7"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5C58" w14:textId="71201EAB"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6EEAC48C" wp14:editId="3F8331C2">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2E968F49"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F5C" w14:textId="1E3BA242"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7C6D145E" wp14:editId="7FB35819">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4D4EBD33"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A2F" w14:textId="1C228837" w:rsidR="00130752" w:rsidRDefault="00130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A04B" w14:textId="73D0678A" w:rsidR="00A85080" w:rsidRDefault="00A85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0721" w14:textId="7845783C"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178"/>
    <w:multiLevelType w:val="hybridMultilevel"/>
    <w:tmpl w:val="0C12696C"/>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02D2F"/>
    <w:multiLevelType w:val="hybridMultilevel"/>
    <w:tmpl w:val="10E68954"/>
    <w:lvl w:ilvl="0" w:tplc="FFFFFFFF">
      <w:start w:val="1"/>
      <w:numFmt w:val="decimal"/>
      <w:lvlText w:val="%1."/>
      <w:lvlJc w:val="left"/>
      <w:pPr>
        <w:ind w:left="720" w:hanging="72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21EB6436"/>
    <w:multiLevelType w:val="hybridMultilevel"/>
    <w:tmpl w:val="0C12696C"/>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B7"/>
    <w:rsid w:val="0002695E"/>
    <w:rsid w:val="00047524"/>
    <w:rsid w:val="00080664"/>
    <w:rsid w:val="000C6DD5"/>
    <w:rsid w:val="000E1683"/>
    <w:rsid w:val="000E372D"/>
    <w:rsid w:val="00130752"/>
    <w:rsid w:val="00147DBE"/>
    <w:rsid w:val="00191B2C"/>
    <w:rsid w:val="001B19A0"/>
    <w:rsid w:val="001E2131"/>
    <w:rsid w:val="001F2988"/>
    <w:rsid w:val="00201BF9"/>
    <w:rsid w:val="00260BD9"/>
    <w:rsid w:val="002A0C3B"/>
    <w:rsid w:val="002A2FE8"/>
    <w:rsid w:val="002A35B5"/>
    <w:rsid w:val="002B7063"/>
    <w:rsid w:val="002F7177"/>
    <w:rsid w:val="00324B13"/>
    <w:rsid w:val="0034242D"/>
    <w:rsid w:val="00355168"/>
    <w:rsid w:val="003603EA"/>
    <w:rsid w:val="00381D60"/>
    <w:rsid w:val="00381D75"/>
    <w:rsid w:val="00396E77"/>
    <w:rsid w:val="003A565B"/>
    <w:rsid w:val="003C6AC8"/>
    <w:rsid w:val="003E493F"/>
    <w:rsid w:val="00404868"/>
    <w:rsid w:val="004235D1"/>
    <w:rsid w:val="0042481A"/>
    <w:rsid w:val="00444BF9"/>
    <w:rsid w:val="0046478F"/>
    <w:rsid w:val="00485F48"/>
    <w:rsid w:val="005023DA"/>
    <w:rsid w:val="005E1544"/>
    <w:rsid w:val="005F48F9"/>
    <w:rsid w:val="00616F4B"/>
    <w:rsid w:val="006334EA"/>
    <w:rsid w:val="00635213"/>
    <w:rsid w:val="006405B7"/>
    <w:rsid w:val="00642176"/>
    <w:rsid w:val="00691BD4"/>
    <w:rsid w:val="006B0F43"/>
    <w:rsid w:val="007054A7"/>
    <w:rsid w:val="00706217"/>
    <w:rsid w:val="0071745C"/>
    <w:rsid w:val="00727DCC"/>
    <w:rsid w:val="0073586D"/>
    <w:rsid w:val="00783FE5"/>
    <w:rsid w:val="00797F6F"/>
    <w:rsid w:val="007D3885"/>
    <w:rsid w:val="00801E38"/>
    <w:rsid w:val="0084546E"/>
    <w:rsid w:val="00896C4A"/>
    <w:rsid w:val="008A2130"/>
    <w:rsid w:val="008B19BD"/>
    <w:rsid w:val="008B6342"/>
    <w:rsid w:val="00917E4F"/>
    <w:rsid w:val="00957163"/>
    <w:rsid w:val="00965543"/>
    <w:rsid w:val="009B764A"/>
    <w:rsid w:val="00A32B27"/>
    <w:rsid w:val="00A37425"/>
    <w:rsid w:val="00A50B5B"/>
    <w:rsid w:val="00A7346F"/>
    <w:rsid w:val="00A77D95"/>
    <w:rsid w:val="00A84038"/>
    <w:rsid w:val="00A85080"/>
    <w:rsid w:val="00AC0A3B"/>
    <w:rsid w:val="00AD2C4D"/>
    <w:rsid w:val="00B2015F"/>
    <w:rsid w:val="00B24D34"/>
    <w:rsid w:val="00B63BC1"/>
    <w:rsid w:val="00BC5390"/>
    <w:rsid w:val="00BE2E40"/>
    <w:rsid w:val="00BF3CAA"/>
    <w:rsid w:val="00C00246"/>
    <w:rsid w:val="00C01A29"/>
    <w:rsid w:val="00C821A7"/>
    <w:rsid w:val="00C97575"/>
    <w:rsid w:val="00CC44F7"/>
    <w:rsid w:val="00CF7A20"/>
    <w:rsid w:val="00D64336"/>
    <w:rsid w:val="00DF09D5"/>
    <w:rsid w:val="00DF16EC"/>
    <w:rsid w:val="00E17A94"/>
    <w:rsid w:val="00E328BD"/>
    <w:rsid w:val="00E528CD"/>
    <w:rsid w:val="00EA58FB"/>
    <w:rsid w:val="00EE40A2"/>
    <w:rsid w:val="00F03F84"/>
    <w:rsid w:val="00F16107"/>
    <w:rsid w:val="00F17911"/>
    <w:rsid w:val="00F26109"/>
    <w:rsid w:val="00F3009A"/>
    <w:rsid w:val="00FC491C"/>
    <w:rsid w:val="00FE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E02B5"/>
  <w15:chartTrackingRefBased/>
  <w15:docId w15:val="{CE2A48B9-154B-4362-9351-107B3FD6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1156</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16</cp:revision>
  <cp:lastPrinted>2022-02-01T21:51:00Z</cp:lastPrinted>
  <dcterms:created xsi:type="dcterms:W3CDTF">2022-01-24T14:00:00Z</dcterms:created>
  <dcterms:modified xsi:type="dcterms:W3CDTF">2022-02-02T16:46:00Z</dcterms:modified>
</cp:coreProperties>
</file>