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4ECD" w14:textId="77777777" w:rsidR="00EA58FB" w:rsidRDefault="00EA58FB" w:rsidP="00807B9B">
      <w:pPr>
        <w:pStyle w:val="NoSpacing"/>
        <w:sectPr w:rsidR="00EA58FB" w:rsidSect="007054A7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2822" w:right="1440" w:bottom="864" w:left="1440" w:header="720" w:footer="288" w:gutter="0"/>
          <w:cols w:space="720"/>
          <w:docGrid w:linePitch="360"/>
        </w:sectPr>
      </w:pPr>
    </w:p>
    <w:p w14:paraId="1F45F248" w14:textId="777777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32"/>
        </w:rPr>
        <w:t>MEETING MINUTES</w:t>
      </w:r>
    </w:p>
    <w:p w14:paraId="596C6588" w14:textId="77777777" w:rsidR="00691BD4" w:rsidRPr="00E17A94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0"/>
          <w:szCs w:val="20"/>
        </w:rPr>
      </w:pPr>
    </w:p>
    <w:p w14:paraId="2E800725" w14:textId="3E68AC81" w:rsidR="00691BD4" w:rsidRPr="00870C71" w:rsidRDefault="003F0E4C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Monday</w:t>
      </w:r>
      <w:r w:rsidR="00691BD4" w:rsidRPr="00870C71">
        <w:rPr>
          <w:rFonts w:eastAsia="Calibri" w:cs="Calibri"/>
          <w:sz w:val="28"/>
        </w:rPr>
        <w:t xml:space="preserve">, </w:t>
      </w:r>
      <w:r>
        <w:rPr>
          <w:rFonts w:eastAsia="Calibri" w:cs="Calibri"/>
          <w:sz w:val="28"/>
        </w:rPr>
        <w:t>December 6</w:t>
      </w:r>
      <w:r w:rsidR="00691BD4" w:rsidRPr="00870C71">
        <w:rPr>
          <w:rFonts w:eastAsia="Calibri" w:cs="Calibri"/>
          <w:sz w:val="28"/>
        </w:rPr>
        <w:t>, 20</w:t>
      </w:r>
      <w:r w:rsidR="008A2130">
        <w:rPr>
          <w:rFonts w:eastAsia="Calibri" w:cs="Calibri"/>
          <w:sz w:val="28"/>
        </w:rPr>
        <w:t>2</w:t>
      </w:r>
      <w:r>
        <w:rPr>
          <w:rFonts w:eastAsia="Calibri" w:cs="Calibri"/>
          <w:sz w:val="28"/>
        </w:rPr>
        <w:t>1</w:t>
      </w:r>
      <w:r w:rsidR="00691BD4" w:rsidRPr="00870C71">
        <w:rPr>
          <w:rFonts w:eastAsia="Calibri" w:cs="Calibri"/>
          <w:sz w:val="28"/>
        </w:rPr>
        <w:t xml:space="preserve">, </w:t>
      </w:r>
      <w:r>
        <w:rPr>
          <w:rFonts w:eastAsia="Calibri" w:cs="Calibri"/>
          <w:sz w:val="28"/>
        </w:rPr>
        <w:t>6</w:t>
      </w:r>
      <w:r w:rsidR="00691BD4" w:rsidRPr="00870C71">
        <w:rPr>
          <w:rFonts w:eastAsia="Calibri" w:cs="Calibri"/>
          <w:sz w:val="28"/>
        </w:rPr>
        <w:t>:</w:t>
      </w:r>
      <w:r>
        <w:rPr>
          <w:rFonts w:eastAsia="Calibri" w:cs="Calibri"/>
          <w:sz w:val="28"/>
        </w:rPr>
        <w:t>0</w:t>
      </w:r>
      <w:r w:rsidR="00691BD4" w:rsidRPr="00870C71">
        <w:rPr>
          <w:rFonts w:eastAsia="Calibri" w:cs="Calibri"/>
          <w:sz w:val="28"/>
        </w:rPr>
        <w:t>0 P.M.</w:t>
      </w:r>
    </w:p>
    <w:p w14:paraId="2199F17C" w14:textId="53E17BC7" w:rsidR="003F0E4C" w:rsidRDefault="003F0E4C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 xml:space="preserve">Special </w:t>
      </w:r>
      <w:r w:rsidR="00691BD4">
        <w:rPr>
          <w:rFonts w:eastAsia="Calibri" w:cs="Calibri"/>
          <w:sz w:val="28"/>
        </w:rPr>
        <w:t>Town Board</w:t>
      </w:r>
      <w:r w:rsidR="00691BD4" w:rsidRPr="00870C71">
        <w:rPr>
          <w:rFonts w:eastAsia="Calibri" w:cs="Calibri"/>
          <w:sz w:val="28"/>
        </w:rPr>
        <w:t xml:space="preserve"> Meeting</w:t>
      </w:r>
      <w:r w:rsidR="00227671">
        <w:rPr>
          <w:rFonts w:eastAsia="Calibri" w:cs="Calibri"/>
          <w:sz w:val="28"/>
        </w:rPr>
        <w:t xml:space="preserve"> w</w:t>
      </w:r>
      <w:r>
        <w:rPr>
          <w:rFonts w:eastAsia="Calibri" w:cs="Calibri"/>
          <w:sz w:val="28"/>
        </w:rPr>
        <w:t>ith Village of Waunakee</w:t>
      </w:r>
    </w:p>
    <w:p w14:paraId="5D7FADDE" w14:textId="252133CD" w:rsidR="003F0E4C" w:rsidRPr="00870C71" w:rsidRDefault="003F0E4C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Location: Village Hall, 500 W. Main St, Waunakee WI 53597</w:t>
      </w:r>
    </w:p>
    <w:p w14:paraId="7B2F899F" w14:textId="77777777" w:rsidR="00691BD4" w:rsidRPr="00870C71" w:rsidRDefault="00691BD4" w:rsidP="00691BD4">
      <w:pPr>
        <w:pStyle w:val="NoSpacing"/>
      </w:pPr>
      <w:r w:rsidRPr="00870C71">
        <w:t xml:space="preserve">                                 </w:t>
      </w:r>
    </w:p>
    <w:p w14:paraId="69BF9836" w14:textId="36D70F90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</w:pPr>
      <w:r w:rsidRPr="00870C71">
        <w:t>CALL TO ORDER, ROLL CALL</w:t>
      </w:r>
    </w:p>
    <w:p w14:paraId="0FAF77F1" w14:textId="49969C8C" w:rsidR="00691BD4" w:rsidRPr="0033596E" w:rsidRDefault="009410CB" w:rsidP="007D3885">
      <w:pPr>
        <w:spacing w:after="240" w:line="240" w:lineRule="auto"/>
        <w:rPr>
          <w:rFonts w:eastAsia="Calibri" w:cs="Calibri"/>
        </w:rPr>
      </w:pPr>
      <w:r w:rsidRPr="00C51551">
        <w:rPr>
          <w:rFonts w:eastAsia="Calibri" w:cs="Calibri"/>
          <w:u w:val="single"/>
        </w:rPr>
        <w:t>Village of Waunakee</w:t>
      </w:r>
      <w:r w:rsidRPr="0033596E">
        <w:rPr>
          <w:rFonts w:eastAsia="Calibri" w:cs="Calibri"/>
        </w:rPr>
        <w:t>:  Village President Chris Zellner called the meeting to order at 6:00 p.m.</w:t>
      </w:r>
      <w:r w:rsidR="00A23E2B" w:rsidRPr="0033596E">
        <w:rPr>
          <w:rFonts w:eastAsia="Calibri" w:cs="Calibri"/>
        </w:rPr>
        <w:t xml:space="preserve">  Roll call shows</w:t>
      </w:r>
      <w:r w:rsidR="0033596E" w:rsidRPr="0033596E">
        <w:rPr>
          <w:rFonts w:eastAsia="Calibri" w:cs="Calibri"/>
        </w:rPr>
        <w:t xml:space="preserve"> President Zellner and</w:t>
      </w:r>
      <w:r w:rsidR="00A23E2B" w:rsidRPr="0033596E">
        <w:rPr>
          <w:rFonts w:eastAsia="Calibri" w:cs="Calibri"/>
        </w:rPr>
        <w:t xml:space="preserve"> Trustees Gary Herzberg, </w:t>
      </w:r>
      <w:proofErr w:type="spellStart"/>
      <w:r w:rsidR="00A23E2B" w:rsidRPr="0033596E">
        <w:rPr>
          <w:rFonts w:eastAsia="Calibri" w:cs="Calibri"/>
        </w:rPr>
        <w:t>Nila</w:t>
      </w:r>
      <w:proofErr w:type="spellEnd"/>
      <w:r w:rsidR="00A23E2B" w:rsidRPr="0033596E">
        <w:rPr>
          <w:rFonts w:eastAsia="Calibri" w:cs="Calibri"/>
        </w:rPr>
        <w:t xml:space="preserve"> Frye, Erin Moran, Sam Kaufmann and Phil Willems present; Trustee Bill </w:t>
      </w:r>
      <w:proofErr w:type="spellStart"/>
      <w:r w:rsidR="00A23E2B" w:rsidRPr="0033596E">
        <w:rPr>
          <w:rFonts w:eastAsia="Calibri" w:cs="Calibri"/>
        </w:rPr>
        <w:t>Ranum</w:t>
      </w:r>
      <w:proofErr w:type="spellEnd"/>
      <w:r w:rsidR="00A23E2B" w:rsidRPr="0033596E">
        <w:rPr>
          <w:rFonts w:eastAsia="Calibri" w:cs="Calibri"/>
        </w:rPr>
        <w:t xml:space="preserve"> arrived </w:t>
      </w:r>
      <w:r w:rsidR="0033596E" w:rsidRPr="0033596E">
        <w:rPr>
          <w:rFonts w:eastAsia="Calibri" w:cs="Calibri"/>
        </w:rPr>
        <w:t>after the Call to Order.</w:t>
      </w:r>
    </w:p>
    <w:p w14:paraId="3A80752A" w14:textId="5633FD45" w:rsidR="009410CB" w:rsidRPr="0033596E" w:rsidRDefault="009410CB" w:rsidP="0033596E">
      <w:pPr>
        <w:spacing w:after="0" w:line="240" w:lineRule="auto"/>
        <w:rPr>
          <w:rFonts w:eastAsia="Calibri" w:cs="Calibri"/>
        </w:rPr>
      </w:pPr>
      <w:r w:rsidRPr="00C51551">
        <w:rPr>
          <w:rFonts w:eastAsia="Calibri" w:cs="Calibri"/>
          <w:u w:val="single"/>
        </w:rPr>
        <w:t>Town of Springfield</w:t>
      </w:r>
      <w:r w:rsidRPr="0033596E">
        <w:rPr>
          <w:rFonts w:eastAsia="Calibri" w:cs="Calibri"/>
        </w:rPr>
        <w:t>:  Chair Jim Pulvermacher called the meeting to order at 6:0</w:t>
      </w:r>
      <w:r w:rsidR="00A23E2B" w:rsidRPr="0033596E">
        <w:rPr>
          <w:rFonts w:eastAsia="Calibri" w:cs="Calibri"/>
        </w:rPr>
        <w:t>3</w:t>
      </w:r>
      <w:r w:rsidRPr="0033596E">
        <w:rPr>
          <w:rFonts w:eastAsia="Calibri" w:cs="Calibri"/>
        </w:rPr>
        <w:t xml:space="preserve"> p.m. Roll call shows Chair Pulvermacher and Supervisors </w:t>
      </w:r>
      <w:bookmarkStart w:id="0" w:name="_Hlk43220429"/>
      <w:r w:rsidRPr="0033596E">
        <w:rPr>
          <w:rFonts w:eastAsia="Calibri" w:cs="Calibri"/>
        </w:rPr>
        <w:t xml:space="preserve">Dave Laufenberg, and Dan Dresen </w:t>
      </w:r>
      <w:bookmarkEnd w:id="0"/>
      <w:r w:rsidRPr="0033596E">
        <w:rPr>
          <w:rFonts w:eastAsia="Calibri" w:cs="Calibri"/>
        </w:rPr>
        <w:t xml:space="preserve">present.  </w:t>
      </w:r>
    </w:p>
    <w:p w14:paraId="23882931" w14:textId="77777777" w:rsidR="0033596E" w:rsidRPr="0033596E" w:rsidRDefault="0033596E" w:rsidP="0033596E">
      <w:pPr>
        <w:spacing w:after="0" w:line="240" w:lineRule="auto"/>
        <w:rPr>
          <w:rFonts w:eastAsia="Calibri" w:cs="Calibri"/>
        </w:rPr>
      </w:pPr>
    </w:p>
    <w:p w14:paraId="6001D39E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870C71">
        <w:rPr>
          <w:rFonts w:cs="Franklin Gothic"/>
        </w:rPr>
        <w:t xml:space="preserve">CONFIRMATION OF COMPLIANCE WITH OPEN MEETINGS LAW </w:t>
      </w:r>
    </w:p>
    <w:p w14:paraId="412041CB" w14:textId="1C1AF3A5" w:rsidR="00691BD4" w:rsidRDefault="00F06545" w:rsidP="00B63BC1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Both municipalities c</w:t>
      </w:r>
      <w:r w:rsidR="00691BD4" w:rsidRPr="00870C71">
        <w:rPr>
          <w:rFonts w:eastAsia="Calibri" w:cs="Calibri"/>
        </w:rPr>
        <w:t>onfirmed th</w:t>
      </w:r>
      <w:r>
        <w:rPr>
          <w:rFonts w:eastAsia="Calibri" w:cs="Calibri"/>
        </w:rPr>
        <w:t xml:space="preserve">eir </w:t>
      </w:r>
      <w:r w:rsidR="00691BD4" w:rsidRPr="00870C71">
        <w:rPr>
          <w:rFonts w:eastAsia="Calibri" w:cs="Calibri"/>
        </w:rPr>
        <w:t xml:space="preserve">agenda was posted </w:t>
      </w:r>
      <w:r>
        <w:rPr>
          <w:rFonts w:eastAsia="Calibri" w:cs="Calibri"/>
        </w:rPr>
        <w:t>in accordance with Open Meetings Law.</w:t>
      </w:r>
      <w:r w:rsidR="00691BD4" w:rsidRPr="00870C71">
        <w:rPr>
          <w:rFonts w:eastAsia="Calibri" w:cs="Calibri"/>
        </w:rPr>
        <w:t xml:space="preserve"> </w:t>
      </w:r>
    </w:p>
    <w:p w14:paraId="08D2A6D1" w14:textId="77777777" w:rsidR="003F0E4C" w:rsidRPr="00870C71" w:rsidRDefault="003F0E4C" w:rsidP="00B63BC1">
      <w:pPr>
        <w:spacing w:after="0" w:line="240" w:lineRule="auto"/>
        <w:rPr>
          <w:rFonts w:cs="Franklin Gothic"/>
        </w:rPr>
      </w:pPr>
    </w:p>
    <w:p w14:paraId="3881515F" w14:textId="20E6DE66" w:rsidR="003F0E4C" w:rsidRPr="003F0E4C" w:rsidRDefault="003F0E4C" w:rsidP="003F0E4C">
      <w:pPr>
        <w:pStyle w:val="NoSpacing"/>
        <w:numPr>
          <w:ilvl w:val="0"/>
          <w:numId w:val="1"/>
        </w:numPr>
        <w:ind w:left="0" w:hanging="450"/>
        <w:rPr>
          <w:rFonts w:cs="Forte"/>
        </w:rPr>
      </w:pPr>
      <w:r w:rsidRPr="00FA4A8F">
        <w:t xml:space="preserve">DISCUSSION AND ACTION ON ADOPTING UPDATED TOWN OF SPRINGFIELD/VILLAGE OF WAUNAKEE INTERGOVERNMENTAL AGREEMENT (ACTION BY BOTH BOARDS) </w:t>
      </w:r>
    </w:p>
    <w:p w14:paraId="53EEC49F" w14:textId="29728799" w:rsidR="003F0E4C" w:rsidRPr="00070EC0" w:rsidRDefault="009A5F88" w:rsidP="00070EC0">
      <w:pPr>
        <w:spacing w:after="0"/>
      </w:pPr>
      <w:r>
        <w:t>This updated version is similar to the previous expired version, with updates related to updated comp plans of both Springfield &amp; Waunakee and the town’s TDR program</w:t>
      </w:r>
      <w:r w:rsidR="00FD1943">
        <w:t>, and adds a section that seeks to protect the rural, agricultural character of lands within the extraterritorial jurisdiction of the Village that are visible from Highway 19</w:t>
      </w:r>
      <w:r w:rsidR="00070EC0">
        <w:t>.</w:t>
      </w:r>
      <w:r w:rsidR="00445F3B">
        <w:t xml:space="preserve">  Chairperson Pulvermacher reminded the Village Board that a subdivision is being </w:t>
      </w:r>
      <w:r w:rsidR="0031265E">
        <w:t>proposed along Highway 19, with the Town’s comp plan and future land use planned and developed accordingly.</w:t>
      </w:r>
    </w:p>
    <w:p w14:paraId="04FCAB4A" w14:textId="46A514B5" w:rsidR="00D65D61" w:rsidRDefault="00D65D61" w:rsidP="003F0E4C">
      <w:pPr>
        <w:pStyle w:val="NoSpacing"/>
        <w:rPr>
          <w:rFonts w:cs="Forte"/>
          <w:b/>
          <w:bCs/>
        </w:rPr>
      </w:pPr>
      <w:r w:rsidRPr="00C51551">
        <w:rPr>
          <w:rFonts w:cs="Forte"/>
          <w:u w:val="single"/>
        </w:rPr>
        <w:t>Village of Waunakee</w:t>
      </w:r>
      <w:r>
        <w:rPr>
          <w:rFonts w:cs="Forte"/>
        </w:rPr>
        <w:t xml:space="preserve">:  </w:t>
      </w:r>
      <w:r>
        <w:rPr>
          <w:rFonts w:cs="Forte"/>
          <w:b/>
          <w:bCs/>
        </w:rPr>
        <w:t xml:space="preserve">Motion by President Zellner, seconded by Trustee Frye to adopt </w:t>
      </w:r>
      <w:r w:rsidR="005222FF">
        <w:rPr>
          <w:rFonts w:cs="Forte"/>
          <w:b/>
          <w:bCs/>
        </w:rPr>
        <w:t xml:space="preserve">the Intergovernmental Agreement with the amendment.  Motion carried; </w:t>
      </w:r>
      <w:r w:rsidR="002406C9">
        <w:rPr>
          <w:rFonts w:cs="Forte"/>
          <w:b/>
          <w:bCs/>
        </w:rPr>
        <w:t>7-0</w:t>
      </w:r>
      <w:r w:rsidR="005222FF">
        <w:rPr>
          <w:rFonts w:cs="Forte"/>
          <w:b/>
          <w:bCs/>
        </w:rPr>
        <w:t>.</w:t>
      </w:r>
    </w:p>
    <w:p w14:paraId="68FC3EDE" w14:textId="46184490" w:rsidR="005222FF" w:rsidRDefault="005222FF" w:rsidP="003F0E4C">
      <w:pPr>
        <w:pStyle w:val="NoSpacing"/>
        <w:rPr>
          <w:rFonts w:cs="Forte"/>
          <w:b/>
          <w:bCs/>
        </w:rPr>
      </w:pPr>
    </w:p>
    <w:p w14:paraId="2C0B15DD" w14:textId="08267EA5" w:rsidR="002406C9" w:rsidRDefault="002406C9" w:rsidP="003F0E4C">
      <w:pPr>
        <w:pStyle w:val="NoSpacing"/>
        <w:rPr>
          <w:rFonts w:cs="Forte"/>
          <w:b/>
          <w:bCs/>
        </w:rPr>
      </w:pPr>
      <w:r w:rsidRPr="00C51551">
        <w:rPr>
          <w:rFonts w:cs="Forte"/>
          <w:u w:val="single"/>
        </w:rPr>
        <w:t>Town of Springfield</w:t>
      </w:r>
      <w:r>
        <w:rPr>
          <w:rFonts w:cs="Forte"/>
        </w:rPr>
        <w:t xml:space="preserve">:  </w:t>
      </w:r>
      <w:r>
        <w:rPr>
          <w:rFonts w:cs="Forte"/>
          <w:b/>
          <w:bCs/>
        </w:rPr>
        <w:t xml:space="preserve">Motion by Sup. Dresen, seconded by </w:t>
      </w:r>
      <w:r w:rsidR="002E5968">
        <w:rPr>
          <w:rFonts w:cs="Forte"/>
          <w:b/>
          <w:bCs/>
        </w:rPr>
        <w:t xml:space="preserve">Chairperson Pulvermacher </w:t>
      </w:r>
      <w:r w:rsidR="00074299">
        <w:rPr>
          <w:rFonts w:cs="Forte"/>
          <w:b/>
          <w:bCs/>
        </w:rPr>
        <w:t xml:space="preserve">to adopt </w:t>
      </w:r>
      <w:r w:rsidR="001C079F">
        <w:rPr>
          <w:rFonts w:cs="Forte"/>
          <w:b/>
          <w:bCs/>
        </w:rPr>
        <w:t>the Intergovernmental Agreement.  Motion carried; 3-0.</w:t>
      </w:r>
    </w:p>
    <w:p w14:paraId="1D063CA7" w14:textId="77777777" w:rsidR="001C079F" w:rsidRPr="002406C9" w:rsidRDefault="001C079F" w:rsidP="003F0E4C">
      <w:pPr>
        <w:pStyle w:val="NoSpacing"/>
        <w:rPr>
          <w:rFonts w:cs="Forte"/>
          <w:b/>
          <w:bCs/>
        </w:rPr>
      </w:pPr>
    </w:p>
    <w:p w14:paraId="1A1723DA" w14:textId="57C17B41" w:rsidR="00691BD4" w:rsidRPr="003F0E4C" w:rsidRDefault="00691BD4" w:rsidP="003F0E4C">
      <w:pPr>
        <w:pStyle w:val="NoSpacing"/>
        <w:numPr>
          <w:ilvl w:val="0"/>
          <w:numId w:val="1"/>
        </w:numPr>
        <w:ind w:left="0" w:hanging="450"/>
        <w:rPr>
          <w:rFonts w:cs="Forte"/>
        </w:rPr>
      </w:pPr>
      <w:r w:rsidRPr="00870C71">
        <w:t xml:space="preserve">ADJOURN </w:t>
      </w:r>
    </w:p>
    <w:p w14:paraId="04C71C0B" w14:textId="05478A10" w:rsidR="0034242D" w:rsidRDefault="00691BD4" w:rsidP="007D3885">
      <w:pPr>
        <w:spacing w:after="0" w:line="240" w:lineRule="auto"/>
      </w:pPr>
      <w:r w:rsidRPr="00870C71">
        <w:rPr>
          <w:b/>
        </w:rPr>
        <w:t xml:space="preserve">Motion by </w:t>
      </w:r>
      <w:r w:rsidR="007F4842">
        <w:rPr>
          <w:b/>
        </w:rPr>
        <w:t>Sup. Laufenberg,</w:t>
      </w:r>
      <w:r w:rsidRPr="00870C71">
        <w:rPr>
          <w:b/>
        </w:rPr>
        <w:t xml:space="preserve"> seconded</w:t>
      </w:r>
      <w:r>
        <w:rPr>
          <w:b/>
        </w:rPr>
        <w:t xml:space="preserve"> by</w:t>
      </w:r>
      <w:r w:rsidRPr="00870C71">
        <w:rPr>
          <w:b/>
        </w:rPr>
        <w:t xml:space="preserve"> </w:t>
      </w:r>
      <w:r w:rsidR="007F4842">
        <w:rPr>
          <w:b/>
        </w:rPr>
        <w:t xml:space="preserve">Sup. Dresen </w:t>
      </w:r>
      <w:r w:rsidRPr="00870C71">
        <w:rPr>
          <w:b/>
        </w:rPr>
        <w:t xml:space="preserve">to adjourn the meeting at </w:t>
      </w:r>
      <w:r w:rsidR="007F4842">
        <w:rPr>
          <w:b/>
        </w:rPr>
        <w:t xml:space="preserve">6:15 </w:t>
      </w:r>
      <w:r w:rsidRPr="00870C71">
        <w:rPr>
          <w:b/>
        </w:rPr>
        <w:t xml:space="preserve">p.m.  Motion carried, </w:t>
      </w:r>
      <w:r w:rsidR="007F4842">
        <w:rPr>
          <w:b/>
        </w:rPr>
        <w:t>3</w:t>
      </w:r>
      <w:r w:rsidRPr="00870C71">
        <w:rPr>
          <w:b/>
        </w:rPr>
        <w:t>-0.</w:t>
      </w:r>
      <w:r w:rsidRPr="00870C71">
        <w:rPr>
          <w:rFonts w:cs="Franklin Gothic"/>
        </w:rPr>
        <w:tab/>
      </w:r>
    </w:p>
    <w:sectPr w:rsidR="0034242D" w:rsidSect="00A85080">
      <w:headerReference w:type="even" r:id="rId12"/>
      <w:headerReference w:type="default" r:id="rId13"/>
      <w:headerReference w:type="first" r:id="rId14"/>
      <w:type w:val="continuous"/>
      <w:pgSz w:w="12240" w:h="15840"/>
      <w:pgMar w:top="1166" w:right="81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18C49" w14:textId="77777777" w:rsidR="006736EC" w:rsidRDefault="006736EC" w:rsidP="00642176">
      <w:pPr>
        <w:spacing w:after="0" w:line="240" w:lineRule="auto"/>
      </w:pPr>
      <w:r>
        <w:separator/>
      </w:r>
    </w:p>
  </w:endnote>
  <w:endnote w:type="continuationSeparator" w:id="0">
    <w:p w14:paraId="7C2C52EC" w14:textId="77777777" w:rsidR="006736EC" w:rsidRDefault="006736EC" w:rsidP="0064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9C40" w14:textId="284339F5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270017046"/>
      </w:sdtPr>
      <w:sdtEndPr/>
      <w:sdtContent>
        <w:r w:rsidR="007F4842">
          <w:t>December 6, 2021</w:t>
        </w:r>
      </w:sdtContent>
    </w:sdt>
    <w:r>
      <w:t xml:space="preserve">                 </w:t>
    </w:r>
    <w:r w:rsidR="007F4842">
      <w:tab/>
    </w:r>
    <w:r>
      <w:t xml:space="preserve">Page </w:t>
    </w:r>
    <w:sdt>
      <w:sdtPr>
        <w:id w:val="-7047050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BC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242454986"/>
          </w:sdtPr>
          <w:sdtEndPr/>
          <w:sdtContent>
            <w:r w:rsidR="007F4842">
              <w:rPr>
                <w:noProof/>
              </w:rPr>
              <w:t>1</w:t>
            </w:r>
          </w:sdtContent>
        </w:sdt>
      </w:sdtContent>
    </w:sdt>
    <w:r w:rsidR="007F4842">
      <w:rPr>
        <w:noProof/>
      </w:rPr>
      <w:t xml:space="preserve"> </w:t>
    </w:r>
    <w:r w:rsidR="007F4842">
      <w:rPr>
        <w:noProof/>
      </w:rPr>
      <w:tab/>
    </w:r>
    <w:r>
      <w:rPr>
        <w:noProof/>
      </w:rPr>
      <w:t xml:space="preserve">Approved:  </w:t>
    </w:r>
    <w:r w:rsidR="00807B9B">
      <w:rPr>
        <w:noProof/>
      </w:rPr>
      <w:t>December 21,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FC65" w14:textId="77777777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774935813"/>
        <w:showingPlcHdr/>
      </w:sdtPr>
      <w:sdtEndPr/>
      <w:sdtContent>
        <w:r w:rsidRPr="00DF71EC">
          <w:rPr>
            <w:rStyle w:val="PlaceholderText"/>
          </w:rPr>
          <w:t>Click here to enter text.</w:t>
        </w:r>
      </w:sdtContent>
    </w:sdt>
    <w:r>
      <w:t xml:space="preserve">         –        Page </w:t>
    </w:r>
    <w:sdt>
      <w:sdtPr>
        <w:id w:val="21020672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08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814832613"/>
            <w:showingPlcHdr/>
          </w:sdtPr>
          <w:sdtEndPr/>
          <w:sdtContent>
            <w:r w:rsidRPr="00DF71EC">
              <w:rPr>
                <w:rStyle w:val="PlaceholderText"/>
              </w:rPr>
              <w:t>Click here to enter text.</w:t>
            </w:r>
          </w:sdtContent>
        </w:sdt>
      </w:sdtContent>
    </w:sdt>
    <w:r>
      <w:rPr>
        <w:noProof/>
      </w:rPr>
      <w:tab/>
      <w:t xml:space="preserve">Approved: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B8E29" w14:textId="77777777" w:rsidR="006736EC" w:rsidRDefault="006736EC" w:rsidP="00642176">
      <w:pPr>
        <w:spacing w:after="0" w:line="240" w:lineRule="auto"/>
      </w:pPr>
      <w:r>
        <w:separator/>
      </w:r>
    </w:p>
  </w:footnote>
  <w:footnote w:type="continuationSeparator" w:id="0">
    <w:p w14:paraId="7C19A931" w14:textId="77777777" w:rsidR="006736EC" w:rsidRDefault="006736EC" w:rsidP="0064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A851" w14:textId="333BEF9C" w:rsidR="00130752" w:rsidRDefault="00130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273D" w14:textId="1D63F191" w:rsidR="00A85080" w:rsidRDefault="00A85080" w:rsidP="00A85080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60288" behindDoc="0" locked="0" layoutInCell="0" allowOverlap="1" wp14:anchorId="2B3E4FB9" wp14:editId="10854154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 xml:space="preserve">6157 County Hwy P. Dane, WI 53529                                                         Phone 608-849-7887 </w:t>
    </w:r>
  </w:p>
  <w:p w14:paraId="31D1051C" w14:textId="77777777" w:rsidR="00A85080" w:rsidRDefault="00A85080" w:rsidP="00A85080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CDF3" w14:textId="08BF7018" w:rsidR="00CC44F7" w:rsidRDefault="00A7346F" w:rsidP="00CC44F7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57216" behindDoc="0" locked="0" layoutInCell="0" allowOverlap="1" wp14:anchorId="0ECF5930" wp14:editId="439D3D0F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4F7">
      <w:rPr>
        <w:sz w:val="24"/>
        <w:szCs w:val="24"/>
      </w:rPr>
      <w:t xml:space="preserve">6157 County Hwy P. Dane, WI 53529                                                         Phone 608-849-7887 </w:t>
    </w:r>
  </w:p>
  <w:p w14:paraId="7CC3B9D1" w14:textId="77777777" w:rsidR="00CC44F7" w:rsidRDefault="00CC44F7" w:rsidP="00691BD4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3759A" w14:textId="3E819683" w:rsidR="00130752" w:rsidRDefault="0013075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D864" w14:textId="0C77FB88" w:rsidR="00A85080" w:rsidRDefault="00A8508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B24A" w14:textId="1E36FC81" w:rsidR="00130752" w:rsidRDefault="00130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632BE"/>
    <w:multiLevelType w:val="hybridMultilevel"/>
    <w:tmpl w:val="10E68954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2E6902"/>
    <w:multiLevelType w:val="hybridMultilevel"/>
    <w:tmpl w:val="10E68954"/>
    <w:lvl w:ilvl="0" w:tplc="FFFFFFF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EC"/>
    <w:rsid w:val="0002695E"/>
    <w:rsid w:val="00070EC0"/>
    <w:rsid w:val="00074299"/>
    <w:rsid w:val="00130752"/>
    <w:rsid w:val="00147DBE"/>
    <w:rsid w:val="00191B2C"/>
    <w:rsid w:val="001B19A0"/>
    <w:rsid w:val="001C079F"/>
    <w:rsid w:val="001F2988"/>
    <w:rsid w:val="00227671"/>
    <w:rsid w:val="002406C9"/>
    <w:rsid w:val="002A2FE8"/>
    <w:rsid w:val="002E5968"/>
    <w:rsid w:val="0031265E"/>
    <w:rsid w:val="0033596E"/>
    <w:rsid w:val="0034242D"/>
    <w:rsid w:val="00396E77"/>
    <w:rsid w:val="003F0E4C"/>
    <w:rsid w:val="00445F3B"/>
    <w:rsid w:val="0046478F"/>
    <w:rsid w:val="00485F48"/>
    <w:rsid w:val="005023DA"/>
    <w:rsid w:val="005222FF"/>
    <w:rsid w:val="005F48F9"/>
    <w:rsid w:val="00642176"/>
    <w:rsid w:val="006736EC"/>
    <w:rsid w:val="00691BD4"/>
    <w:rsid w:val="007054A7"/>
    <w:rsid w:val="0071745C"/>
    <w:rsid w:val="007D3885"/>
    <w:rsid w:val="007F4842"/>
    <w:rsid w:val="00807B9B"/>
    <w:rsid w:val="0086354D"/>
    <w:rsid w:val="008A2130"/>
    <w:rsid w:val="008B6342"/>
    <w:rsid w:val="009410CB"/>
    <w:rsid w:val="009A5F88"/>
    <w:rsid w:val="009B451F"/>
    <w:rsid w:val="00A23E2B"/>
    <w:rsid w:val="00A50B5B"/>
    <w:rsid w:val="00A7346F"/>
    <w:rsid w:val="00A84038"/>
    <w:rsid w:val="00A85080"/>
    <w:rsid w:val="00B2015F"/>
    <w:rsid w:val="00B24D34"/>
    <w:rsid w:val="00B63BC1"/>
    <w:rsid w:val="00BC5390"/>
    <w:rsid w:val="00C01A29"/>
    <w:rsid w:val="00C51551"/>
    <w:rsid w:val="00CC44F7"/>
    <w:rsid w:val="00D65D61"/>
    <w:rsid w:val="00DF09D5"/>
    <w:rsid w:val="00E17A94"/>
    <w:rsid w:val="00EA58FB"/>
    <w:rsid w:val="00F06545"/>
    <w:rsid w:val="00FC491C"/>
    <w:rsid w:val="00F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7DD02"/>
  <w15:chartTrackingRefBased/>
  <w15:docId w15:val="{29F5DCF4-3C57-433D-A3F4-A6353139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76"/>
  </w:style>
  <w:style w:type="paragraph" w:styleId="Footer">
    <w:name w:val="footer"/>
    <w:basedOn w:val="Normal"/>
    <w:link w:val="Foot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76"/>
  </w:style>
  <w:style w:type="character" w:styleId="Hyperlink">
    <w:name w:val="Hyperlink"/>
    <w:basedOn w:val="DefaultParagraphFont"/>
    <w:uiPriority w:val="99"/>
    <w:unhideWhenUsed/>
    <w:rsid w:val="00642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91BD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91BD4"/>
    <w:pPr>
      <w:spacing w:after="200" w:line="276" w:lineRule="auto"/>
      <w:ind w:left="720"/>
      <w:contextualSpacing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691B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0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Files-Dianah\Board%20Minutes\Minutes%20TB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TB2</Template>
  <TotalTime>44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Dianah Fayas</cp:lastModifiedBy>
  <cp:revision>6</cp:revision>
  <dcterms:created xsi:type="dcterms:W3CDTF">2021-12-06T16:26:00Z</dcterms:created>
  <dcterms:modified xsi:type="dcterms:W3CDTF">2021-12-22T15:18:00Z</dcterms:modified>
</cp:coreProperties>
</file>