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865A"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7BB1FCF7" w14:textId="3A3FD4DC" w:rsidR="007E0B8F" w:rsidRPr="00A356E9" w:rsidRDefault="007E0B8F" w:rsidP="007E0B8F">
      <w:pPr>
        <w:pStyle w:val="NoSpacing"/>
        <w:jc w:val="center"/>
        <w:rPr>
          <w:b/>
          <w:sz w:val="28"/>
          <w:szCs w:val="28"/>
        </w:rPr>
      </w:pPr>
      <w:r w:rsidRPr="00A356E9">
        <w:rPr>
          <w:b/>
          <w:sz w:val="28"/>
          <w:szCs w:val="28"/>
        </w:rPr>
        <w:t xml:space="preserve">Meeting Minutes - </w:t>
      </w:r>
      <w:r w:rsidR="00E51388">
        <w:rPr>
          <w:b/>
          <w:sz w:val="28"/>
          <w:szCs w:val="28"/>
        </w:rPr>
        <w:t xml:space="preserve">April 12, </w:t>
      </w:r>
      <w:proofErr w:type="gramStart"/>
      <w:r w:rsidR="00E51388">
        <w:rPr>
          <w:b/>
          <w:sz w:val="28"/>
          <w:szCs w:val="28"/>
        </w:rPr>
        <w:t>2021</w:t>
      </w:r>
      <w:r w:rsidR="0079706D" w:rsidRPr="00A356E9">
        <w:rPr>
          <w:b/>
          <w:sz w:val="28"/>
          <w:szCs w:val="28"/>
        </w:rPr>
        <w:t xml:space="preserve"> </w:t>
      </w:r>
      <w:r w:rsidRPr="00A356E9">
        <w:rPr>
          <w:b/>
          <w:sz w:val="28"/>
          <w:szCs w:val="28"/>
        </w:rPr>
        <w:t xml:space="preserve"> @</w:t>
      </w:r>
      <w:proofErr w:type="gramEnd"/>
      <w:r w:rsidRPr="00A356E9">
        <w:rPr>
          <w:b/>
          <w:sz w:val="28"/>
          <w:szCs w:val="28"/>
        </w:rPr>
        <w:t xml:space="preserve"> 7:30 p.m.  </w:t>
      </w:r>
    </w:p>
    <w:p w14:paraId="76427A80" w14:textId="77777777" w:rsidR="009065CB" w:rsidRPr="00D45E8C" w:rsidRDefault="00D45E8C" w:rsidP="00D45E8C">
      <w:pPr>
        <w:jc w:val="center"/>
        <w:rPr>
          <w:rFonts w:cs="Franklin Gothic"/>
          <w:b/>
          <w:sz w:val="28"/>
          <w:szCs w:val="28"/>
        </w:rPr>
      </w:pPr>
      <w:r>
        <w:rPr>
          <w:rFonts w:cs="Franklin Gothic"/>
          <w:b/>
          <w:sz w:val="28"/>
          <w:szCs w:val="28"/>
        </w:rPr>
        <w:t>via teleconference &amp; video conference</w:t>
      </w:r>
    </w:p>
    <w:p w14:paraId="6F627A8E" w14:textId="77777777" w:rsidR="009065CB" w:rsidRPr="00CF1B5A" w:rsidRDefault="009065CB" w:rsidP="009065CB">
      <w:pPr>
        <w:shd w:val="clear" w:color="auto" w:fill="FFFFFF"/>
        <w:jc w:val="center"/>
        <w:rPr>
          <w:rFonts w:ascii="Arial" w:eastAsia="Times New Roman" w:hAnsi="Arial" w:cs="Arial"/>
          <w:color w:val="000000"/>
        </w:rPr>
      </w:pPr>
      <w:r w:rsidRPr="00CF1B5A">
        <w:rPr>
          <w:rFonts w:ascii="Arial" w:eastAsia="Times New Roman" w:hAnsi="Arial" w:cs="Arial"/>
          <w:color w:val="000000"/>
        </w:rPr>
        <w:t>Video conference access:  </w:t>
      </w:r>
      <w:hyperlink r:id="rId8" w:history="1">
        <w:r w:rsidRPr="00CF1B5A">
          <w:rPr>
            <w:rFonts w:ascii="Arial" w:eastAsia="Times New Roman" w:hAnsi="Arial" w:cs="Arial"/>
            <w:color w:val="000066"/>
            <w:u w:val="single"/>
          </w:rPr>
          <w:t>www.freeconferencecall.com</w:t>
        </w:r>
      </w:hyperlink>
      <w:r w:rsidRPr="00CF1B5A">
        <w:rPr>
          <w:rFonts w:ascii="Arial" w:eastAsia="Times New Roman" w:hAnsi="Arial" w:cs="Arial"/>
          <w:color w:val="000000"/>
        </w:rPr>
        <w:t>;  Meeting ID:  Springfieldtownhall</w:t>
      </w:r>
    </w:p>
    <w:p w14:paraId="300495BE" w14:textId="77777777" w:rsidR="009065CB" w:rsidRPr="00CF1B5A" w:rsidRDefault="009065CB" w:rsidP="009065CB">
      <w:pPr>
        <w:shd w:val="clear" w:color="auto" w:fill="FFFFFF"/>
        <w:spacing w:before="180" w:after="180"/>
        <w:jc w:val="center"/>
        <w:rPr>
          <w:rFonts w:ascii="Arial" w:eastAsia="Times New Roman" w:hAnsi="Arial" w:cs="Arial"/>
          <w:color w:val="000000"/>
        </w:rPr>
      </w:pPr>
      <w:r w:rsidRPr="00CF1B5A">
        <w:rPr>
          <w:rFonts w:ascii="Arial" w:eastAsia="Times New Roman" w:hAnsi="Arial" w:cs="Arial"/>
          <w:color w:val="000000"/>
        </w:rPr>
        <w:t xml:space="preserve">Phone conference access:  Dial in </w:t>
      </w:r>
      <w:proofErr w:type="gramStart"/>
      <w:r w:rsidRPr="00CF1B5A">
        <w:rPr>
          <w:rFonts w:ascii="Arial" w:eastAsia="Times New Roman" w:hAnsi="Arial" w:cs="Arial"/>
          <w:color w:val="000000"/>
        </w:rPr>
        <w:t>#  (</w:t>
      </w:r>
      <w:proofErr w:type="gramEnd"/>
      <w:r w:rsidRPr="00CF1B5A">
        <w:rPr>
          <w:rFonts w:ascii="Arial" w:eastAsia="Times New Roman" w:hAnsi="Arial" w:cs="Arial"/>
          <w:color w:val="000000"/>
        </w:rPr>
        <w:t>978) 990-5000;  Access code:  405084</w:t>
      </w:r>
    </w:p>
    <w:p w14:paraId="3AF1731D" w14:textId="77777777" w:rsidR="00AB21FB" w:rsidRPr="00A356E9" w:rsidRDefault="00AB21FB" w:rsidP="0050443B">
      <w:pPr>
        <w:pStyle w:val="ListParagraph"/>
        <w:rPr>
          <w:b/>
        </w:rPr>
      </w:pPr>
    </w:p>
    <w:p w14:paraId="5BD9F840" w14:textId="77777777" w:rsidR="0050443B" w:rsidRPr="006A376C" w:rsidRDefault="00D8784F" w:rsidP="005C1564">
      <w:pPr>
        <w:pStyle w:val="ListParagraph"/>
        <w:numPr>
          <w:ilvl w:val="0"/>
          <w:numId w:val="2"/>
        </w:numPr>
        <w:spacing w:after="0" w:line="240" w:lineRule="auto"/>
        <w:ind w:left="0"/>
        <w:rPr>
          <w:rFonts w:eastAsia="Batang" w:cs="FrankRuehl"/>
          <w:color w:val="FF0000"/>
        </w:rPr>
      </w:pPr>
      <w:r w:rsidRPr="00D6503E">
        <w:rPr>
          <w:rFonts w:eastAsia="Batang" w:cs="FrankRuehl"/>
        </w:rPr>
        <w:t>CALL TO ORDER, ROLL CALL, PLEDGE OF ALLEGIANCE</w:t>
      </w:r>
    </w:p>
    <w:p w14:paraId="54158B7C" w14:textId="6923B689" w:rsidR="005B5B0E" w:rsidRPr="003A20E4" w:rsidRDefault="004F7619" w:rsidP="0066249A">
      <w:pPr>
        <w:pStyle w:val="ListParagraph"/>
        <w:spacing w:after="0" w:line="240" w:lineRule="auto"/>
        <w:ind w:left="0"/>
        <w:rPr>
          <w:rFonts w:eastAsia="Batang" w:cs="FrankRuehl"/>
        </w:rPr>
      </w:pPr>
      <w:r w:rsidRPr="003A20E4">
        <w:rPr>
          <w:rFonts w:eastAsia="Batang" w:cs="FrankRuehl"/>
        </w:rPr>
        <w:t xml:space="preserve">Chair Jeff Endres called the meeting to order at 7:30 p.m.  </w:t>
      </w:r>
      <w:r w:rsidR="00766DDF" w:rsidRPr="003A20E4">
        <w:rPr>
          <w:rFonts w:eastAsia="Batang" w:cs="FrankRuehl"/>
        </w:rPr>
        <w:t xml:space="preserve">Roll call shows Chair </w:t>
      </w:r>
      <w:r w:rsidR="00C3337B" w:rsidRPr="003A20E4">
        <w:rPr>
          <w:rFonts w:eastAsia="Batang" w:cs="FrankRuehl"/>
        </w:rPr>
        <w:t xml:space="preserve">Jeff </w:t>
      </w:r>
      <w:r w:rsidR="00766DDF" w:rsidRPr="003A20E4">
        <w:rPr>
          <w:rFonts w:eastAsia="Batang" w:cs="FrankRuehl"/>
        </w:rPr>
        <w:t xml:space="preserve">Endres, Commissioners </w:t>
      </w:r>
      <w:r w:rsidR="00C3337B" w:rsidRPr="003A20E4">
        <w:rPr>
          <w:rFonts w:eastAsia="Batang" w:cs="FrankRuehl"/>
        </w:rPr>
        <w:t xml:space="preserve">Bill </w:t>
      </w:r>
      <w:r w:rsidR="00766DDF" w:rsidRPr="003A20E4">
        <w:rPr>
          <w:rFonts w:eastAsia="Batang" w:cs="FrankRuehl"/>
        </w:rPr>
        <w:t xml:space="preserve">Acker, </w:t>
      </w:r>
      <w:r w:rsidR="00C3337B" w:rsidRPr="003A20E4">
        <w:rPr>
          <w:rFonts w:eastAsia="Batang" w:cs="FrankRuehl"/>
        </w:rPr>
        <w:t xml:space="preserve">Steve </w:t>
      </w:r>
      <w:r w:rsidR="009439D4" w:rsidRPr="003A20E4">
        <w:rPr>
          <w:rFonts w:eastAsia="Batang" w:cs="FrankRuehl"/>
        </w:rPr>
        <w:t>Beglinger</w:t>
      </w:r>
      <w:r w:rsidR="00CE6D6B" w:rsidRPr="003A20E4">
        <w:rPr>
          <w:rFonts w:eastAsia="Batang" w:cs="FrankRuehl"/>
        </w:rPr>
        <w:t>,</w:t>
      </w:r>
      <w:r w:rsidR="00766DDF" w:rsidRPr="003A20E4">
        <w:rPr>
          <w:rFonts w:eastAsia="Batang" w:cs="FrankRuehl"/>
        </w:rPr>
        <w:t xml:space="preserve"> </w:t>
      </w:r>
      <w:r w:rsidR="00C3337B" w:rsidRPr="003A20E4">
        <w:rPr>
          <w:rFonts w:eastAsia="Batang" w:cs="FrankRuehl"/>
        </w:rPr>
        <w:t xml:space="preserve">Ron </w:t>
      </w:r>
      <w:r w:rsidR="00766DDF" w:rsidRPr="003A20E4">
        <w:rPr>
          <w:rFonts w:eastAsia="Batang" w:cs="FrankRuehl"/>
        </w:rPr>
        <w:t>Wolfe</w:t>
      </w:r>
      <w:r w:rsidR="00CE6D6B" w:rsidRPr="003A20E4">
        <w:rPr>
          <w:rFonts w:eastAsia="Batang" w:cs="FrankRuehl"/>
        </w:rPr>
        <w:t>, and Matt Wright</w:t>
      </w:r>
      <w:r w:rsidR="009439D4" w:rsidRPr="003A20E4">
        <w:rPr>
          <w:rFonts w:eastAsia="Batang" w:cs="FrankRuehl"/>
        </w:rPr>
        <w:t xml:space="preserve"> </w:t>
      </w:r>
      <w:r w:rsidR="00766DDF" w:rsidRPr="003A20E4">
        <w:rPr>
          <w:rFonts w:eastAsia="Batang" w:cs="FrankRuehl"/>
        </w:rPr>
        <w:t>present</w:t>
      </w:r>
      <w:r w:rsidR="00D23102" w:rsidRPr="003A20E4">
        <w:rPr>
          <w:rFonts w:eastAsia="Batang" w:cs="FrankRuehl"/>
        </w:rPr>
        <w:t xml:space="preserve"> and appearing in person</w:t>
      </w:r>
      <w:r w:rsidR="00766DDF" w:rsidRPr="003A20E4">
        <w:rPr>
          <w:rFonts w:eastAsia="Batang" w:cs="FrankRuehl"/>
        </w:rPr>
        <w:t xml:space="preserve">, as well as </w:t>
      </w:r>
      <w:r w:rsidR="00D23102" w:rsidRPr="003A20E4">
        <w:rPr>
          <w:rFonts w:eastAsia="Batang" w:cs="FrankRuehl"/>
        </w:rPr>
        <w:t>Mr.</w:t>
      </w:r>
      <w:r w:rsidR="00C3337B" w:rsidRPr="003A20E4">
        <w:rPr>
          <w:rFonts w:eastAsia="Batang" w:cs="FrankRuehl"/>
        </w:rPr>
        <w:t xml:space="preserve"> Jim</w:t>
      </w:r>
      <w:r w:rsidR="00766DDF" w:rsidRPr="003A20E4">
        <w:rPr>
          <w:rFonts w:eastAsia="Batang" w:cs="FrankRuehl"/>
        </w:rPr>
        <w:t xml:space="preserve"> Pulvermacher. </w:t>
      </w:r>
      <w:r w:rsidR="00B8153A" w:rsidRPr="003A20E4">
        <w:rPr>
          <w:rFonts w:eastAsia="Batang" w:cs="FrankRuehl"/>
        </w:rPr>
        <w:t xml:space="preserve"> </w:t>
      </w:r>
      <w:r w:rsidR="0037040B" w:rsidRPr="003A20E4">
        <w:rPr>
          <w:rFonts w:eastAsia="Batang" w:cs="FrankRuehl"/>
        </w:rPr>
        <w:t>Commissioner Pam Krill appeared remotely.</w:t>
      </w:r>
    </w:p>
    <w:p w14:paraId="599504E3" w14:textId="77777777" w:rsidR="005B5B0E" w:rsidRPr="006A376C" w:rsidRDefault="005B5B0E" w:rsidP="0066249A">
      <w:pPr>
        <w:pStyle w:val="ListParagraph"/>
        <w:spacing w:after="0" w:line="240" w:lineRule="auto"/>
        <w:ind w:left="0"/>
        <w:rPr>
          <w:rFonts w:eastAsia="Batang" w:cs="FrankRuehl"/>
          <w:color w:val="FF0000"/>
        </w:rPr>
      </w:pPr>
    </w:p>
    <w:p w14:paraId="44E9676F" w14:textId="28F102AD" w:rsidR="00D23102" w:rsidRPr="006A376C" w:rsidRDefault="003A20E4" w:rsidP="0066249A">
      <w:pPr>
        <w:pStyle w:val="ListParagraph"/>
        <w:spacing w:after="0" w:line="240" w:lineRule="auto"/>
        <w:ind w:left="0"/>
        <w:rPr>
          <w:rFonts w:eastAsia="Batang" w:cs="FrankRuehl"/>
          <w:color w:val="FF0000"/>
        </w:rPr>
      </w:pPr>
      <w:r w:rsidRPr="00D6503E">
        <w:rPr>
          <w:rFonts w:eastAsia="Batang" w:cs="FrankRuehl"/>
        </w:rPr>
        <w:t>Among those p</w:t>
      </w:r>
      <w:r w:rsidR="00EB1140" w:rsidRPr="00D6503E">
        <w:rPr>
          <w:rFonts w:eastAsia="Batang" w:cs="FrankRuehl"/>
        </w:rPr>
        <w:t xml:space="preserve">resent remotely </w:t>
      </w:r>
      <w:r w:rsidR="009E2986" w:rsidRPr="00D6503E">
        <w:rPr>
          <w:rFonts w:eastAsia="Batang" w:cs="FrankRuehl"/>
        </w:rPr>
        <w:t>we</w:t>
      </w:r>
      <w:r w:rsidR="00EB1140" w:rsidRPr="00D6503E">
        <w:rPr>
          <w:rFonts w:eastAsia="Batang" w:cs="FrankRuehl"/>
        </w:rPr>
        <w:t xml:space="preserve">re </w:t>
      </w:r>
      <w:r w:rsidR="0037040B" w:rsidRPr="00D6503E">
        <w:rPr>
          <w:rFonts w:eastAsia="Batang" w:cs="FrankRuehl"/>
        </w:rPr>
        <w:t xml:space="preserve">Mark Hazelbaker, </w:t>
      </w:r>
      <w:r w:rsidR="0037040B" w:rsidRPr="009E2986">
        <w:rPr>
          <w:rFonts w:eastAsia="Batang" w:cs="FrankRuehl"/>
        </w:rPr>
        <w:t>Terri Meyerhofer,</w:t>
      </w:r>
      <w:r w:rsidR="006525AC" w:rsidRPr="009E2986">
        <w:rPr>
          <w:rFonts w:eastAsia="Batang" w:cs="FrankRuehl"/>
        </w:rPr>
        <w:t xml:space="preserve"> </w:t>
      </w:r>
      <w:r w:rsidR="00D6503E">
        <w:rPr>
          <w:rFonts w:eastAsia="Batang" w:cs="FrankRuehl"/>
        </w:rPr>
        <w:t xml:space="preserve">Kory Anderson, </w:t>
      </w:r>
      <w:r w:rsidR="009E2986" w:rsidRPr="009E2986">
        <w:rPr>
          <w:rFonts w:eastAsia="Batang" w:cs="FrankRuehl"/>
        </w:rPr>
        <w:t xml:space="preserve">Chris Churchill, Jim Parker, </w:t>
      </w:r>
      <w:r w:rsidR="006525AC" w:rsidRPr="00D6503E">
        <w:rPr>
          <w:rFonts w:eastAsia="Batang" w:cs="FrankRuehl"/>
        </w:rPr>
        <w:t xml:space="preserve">Aaron Otto, </w:t>
      </w:r>
      <w:r w:rsidR="00102352" w:rsidRPr="009E2986">
        <w:rPr>
          <w:rFonts w:eastAsia="Batang" w:cs="FrankRuehl"/>
        </w:rPr>
        <w:t xml:space="preserve">Dave Middleton, </w:t>
      </w:r>
      <w:r w:rsidR="009E2986" w:rsidRPr="00D6503E">
        <w:rPr>
          <w:rFonts w:eastAsia="Batang" w:cs="FrankRuehl"/>
        </w:rPr>
        <w:t>Eugene Williams, Jeff Helt</w:t>
      </w:r>
      <w:r w:rsidR="00D6503E" w:rsidRPr="00D6503E">
        <w:rPr>
          <w:rFonts w:eastAsia="Batang" w:cs="FrankRuehl"/>
        </w:rPr>
        <w:t>,</w:t>
      </w:r>
      <w:r w:rsidR="00D6503E">
        <w:rPr>
          <w:rFonts w:eastAsia="Batang" w:cs="FrankRuehl"/>
        </w:rPr>
        <w:t xml:space="preserve"> and</w:t>
      </w:r>
      <w:r w:rsidR="00D6503E" w:rsidRPr="00D6503E">
        <w:rPr>
          <w:rFonts w:eastAsia="Batang" w:cs="FrankRuehl"/>
        </w:rPr>
        <w:t xml:space="preserve"> Todd Duhr</w:t>
      </w:r>
      <w:r w:rsidR="00D6503E">
        <w:rPr>
          <w:rFonts w:eastAsia="Batang" w:cs="FrankRuehl"/>
        </w:rPr>
        <w:t>.</w:t>
      </w:r>
    </w:p>
    <w:p w14:paraId="4931E78A" w14:textId="77777777" w:rsidR="00EB1140" w:rsidRPr="006A376C" w:rsidRDefault="00EB1140" w:rsidP="0066249A">
      <w:pPr>
        <w:pStyle w:val="ListParagraph"/>
        <w:spacing w:after="0" w:line="240" w:lineRule="auto"/>
        <w:ind w:left="0"/>
        <w:rPr>
          <w:rFonts w:eastAsia="Batang" w:cs="FrankRuehl"/>
          <w:color w:val="FF0000"/>
        </w:rPr>
      </w:pPr>
    </w:p>
    <w:p w14:paraId="1A8C6749" w14:textId="78233DC7" w:rsidR="004F7619" w:rsidRPr="006A376C" w:rsidRDefault="00766DDF" w:rsidP="0066249A">
      <w:pPr>
        <w:pStyle w:val="ListParagraph"/>
        <w:spacing w:after="0" w:line="240" w:lineRule="auto"/>
        <w:ind w:left="0"/>
        <w:rPr>
          <w:rFonts w:eastAsia="Batang" w:cs="FrankRuehl"/>
          <w:color w:val="FF0000"/>
        </w:rPr>
      </w:pPr>
      <w:r w:rsidRPr="00BB3AD8">
        <w:rPr>
          <w:rFonts w:eastAsia="Batang" w:cs="FrankRuehl"/>
        </w:rPr>
        <w:t xml:space="preserve">Also present </w:t>
      </w:r>
      <w:r w:rsidR="00D23102" w:rsidRPr="00BB3AD8">
        <w:rPr>
          <w:rFonts w:eastAsia="Batang" w:cs="FrankRuehl"/>
        </w:rPr>
        <w:t xml:space="preserve">and appearing in person </w:t>
      </w:r>
      <w:r w:rsidRPr="00BB3AD8">
        <w:rPr>
          <w:rFonts w:eastAsia="Batang" w:cs="FrankRuehl"/>
        </w:rPr>
        <w:t>w</w:t>
      </w:r>
      <w:r w:rsidR="00BB3AD8" w:rsidRPr="00BB3AD8">
        <w:rPr>
          <w:rFonts w:eastAsia="Batang" w:cs="FrankRuehl"/>
        </w:rPr>
        <w:t>ere</w:t>
      </w:r>
      <w:r w:rsidR="0066249A" w:rsidRPr="006A376C">
        <w:rPr>
          <w:rFonts w:eastAsia="Batang" w:cs="FrankRuehl"/>
          <w:color w:val="FF0000"/>
        </w:rPr>
        <w:t xml:space="preserve"> </w:t>
      </w:r>
      <w:r w:rsidR="00594847" w:rsidRPr="00BB3AD8">
        <w:rPr>
          <w:rFonts w:eastAsia="Batang" w:cs="FrankRuehl"/>
        </w:rPr>
        <w:t xml:space="preserve">Town </w:t>
      </w:r>
      <w:r w:rsidR="0037040B" w:rsidRPr="00BB3AD8">
        <w:rPr>
          <w:rFonts w:eastAsia="Batang" w:cs="FrankRuehl"/>
        </w:rPr>
        <w:t xml:space="preserve">Planner Mark Roffers, </w:t>
      </w:r>
      <w:r w:rsidR="0037040B" w:rsidRPr="00594847">
        <w:rPr>
          <w:rFonts w:eastAsia="Batang" w:cs="FrankRuehl"/>
        </w:rPr>
        <w:t xml:space="preserve">Jim Wills, Darell </w:t>
      </w:r>
      <w:r w:rsidR="00571875" w:rsidRPr="00571875">
        <w:rPr>
          <w:rFonts w:eastAsia="Batang" w:cs="FrankRuehl"/>
        </w:rPr>
        <w:t>Harlin</w:t>
      </w:r>
      <w:r w:rsidR="0037040B" w:rsidRPr="00594847">
        <w:rPr>
          <w:rFonts w:eastAsia="Batang" w:cs="FrankRuehl"/>
        </w:rPr>
        <w:t>, Jeff</w:t>
      </w:r>
      <w:r w:rsidR="00571875" w:rsidRPr="00594847">
        <w:rPr>
          <w:rFonts w:eastAsia="Batang" w:cs="FrankRuehl"/>
        </w:rPr>
        <w:t xml:space="preserve"> </w:t>
      </w:r>
      <w:proofErr w:type="spellStart"/>
      <w:r w:rsidR="00571875" w:rsidRPr="00594847">
        <w:rPr>
          <w:rFonts w:eastAsia="Batang" w:cs="FrankRuehl"/>
        </w:rPr>
        <w:t>LaViolette</w:t>
      </w:r>
      <w:proofErr w:type="spellEnd"/>
      <w:r w:rsidR="0037040B" w:rsidRPr="00594847">
        <w:rPr>
          <w:rFonts w:eastAsia="Batang" w:cs="FrankRuehl"/>
        </w:rPr>
        <w:t xml:space="preserve">, </w:t>
      </w:r>
      <w:r w:rsidR="00753612" w:rsidRPr="00594847">
        <w:rPr>
          <w:rFonts w:eastAsia="Batang" w:cs="FrankRuehl"/>
        </w:rPr>
        <w:t xml:space="preserve">Jim </w:t>
      </w:r>
      <w:r w:rsidR="00753612" w:rsidRPr="00571875">
        <w:rPr>
          <w:rFonts w:eastAsia="Batang" w:cs="FrankRuehl"/>
        </w:rPr>
        <w:t xml:space="preserve">Greiber, </w:t>
      </w:r>
      <w:r w:rsidR="00753612" w:rsidRPr="003A20E4">
        <w:rPr>
          <w:rFonts w:eastAsia="Batang" w:cs="FrankRuehl"/>
        </w:rPr>
        <w:t xml:space="preserve">Darin Ripp, </w:t>
      </w:r>
      <w:r w:rsidR="00753612" w:rsidRPr="00571875">
        <w:rPr>
          <w:rFonts w:eastAsia="Batang" w:cs="FrankRuehl"/>
        </w:rPr>
        <w:t xml:space="preserve">Steve Ripp, </w:t>
      </w:r>
      <w:r w:rsidR="006525AC" w:rsidRPr="00571875">
        <w:rPr>
          <w:rFonts w:eastAsia="Batang" w:cs="FrankRuehl"/>
        </w:rPr>
        <w:t>Janice Faga</w:t>
      </w:r>
      <w:r w:rsidR="006525AC" w:rsidRPr="00BB3AD8">
        <w:rPr>
          <w:rFonts w:eastAsia="Batang" w:cs="FrankRuehl"/>
        </w:rPr>
        <w:t xml:space="preserve">, </w:t>
      </w:r>
      <w:r w:rsidR="00391277" w:rsidRPr="00BB3AD8">
        <w:rPr>
          <w:rFonts w:eastAsia="Batang" w:cs="FrankRuehl"/>
        </w:rPr>
        <w:t xml:space="preserve">John Pertzborn, John </w:t>
      </w:r>
      <w:proofErr w:type="spellStart"/>
      <w:r w:rsidR="00391277" w:rsidRPr="00BB3AD8">
        <w:rPr>
          <w:rFonts w:eastAsia="Batang" w:cs="FrankRuehl"/>
        </w:rPr>
        <w:t>Docter</w:t>
      </w:r>
      <w:proofErr w:type="spellEnd"/>
      <w:r w:rsidR="00391277" w:rsidRPr="00BB3AD8">
        <w:rPr>
          <w:rFonts w:eastAsia="Batang" w:cs="FrankRuehl"/>
        </w:rPr>
        <w:t xml:space="preserve">, </w:t>
      </w:r>
      <w:r w:rsidR="00D31291" w:rsidRPr="003A20E4">
        <w:rPr>
          <w:rFonts w:eastAsia="Batang" w:cs="FrankRuehl"/>
        </w:rPr>
        <w:t>Nick Bollig,</w:t>
      </w:r>
      <w:r w:rsidR="00A374DD" w:rsidRPr="003A20E4">
        <w:rPr>
          <w:rFonts w:eastAsia="Batang" w:cs="FrankRuehl"/>
        </w:rPr>
        <w:t xml:space="preserve"> </w:t>
      </w:r>
      <w:r w:rsidR="00D73FD8" w:rsidRPr="003A20E4">
        <w:rPr>
          <w:rFonts w:eastAsia="Batang" w:cs="FrankRuehl"/>
        </w:rPr>
        <w:t>Dave Bollig,</w:t>
      </w:r>
      <w:r w:rsidR="00D31291" w:rsidRPr="003A20E4">
        <w:rPr>
          <w:rFonts w:eastAsia="Batang" w:cs="FrankRuehl"/>
        </w:rPr>
        <w:t xml:space="preserve"> </w:t>
      </w:r>
      <w:r w:rsidR="00594847">
        <w:rPr>
          <w:rFonts w:eastAsia="Batang" w:cs="FrankRuehl"/>
        </w:rPr>
        <w:t xml:space="preserve">Paul Kane, </w:t>
      </w:r>
      <w:r w:rsidR="004F7619" w:rsidRPr="003A20E4">
        <w:rPr>
          <w:rFonts w:eastAsia="Batang" w:cs="FrankRuehl"/>
        </w:rPr>
        <w:t>Clerk</w:t>
      </w:r>
      <w:r w:rsidRPr="003A20E4">
        <w:rPr>
          <w:rFonts w:eastAsia="Batang" w:cs="FrankRuehl"/>
        </w:rPr>
        <w:t>-Treasurer Fayas</w:t>
      </w:r>
      <w:r w:rsidR="0066249A" w:rsidRPr="003A20E4">
        <w:rPr>
          <w:rFonts w:eastAsia="Batang" w:cs="FrankRuehl"/>
        </w:rPr>
        <w:t>.</w:t>
      </w:r>
    </w:p>
    <w:p w14:paraId="1763204E" w14:textId="77777777" w:rsidR="00A96C06" w:rsidRPr="006A376C" w:rsidRDefault="00A96C06" w:rsidP="0066249A">
      <w:pPr>
        <w:pStyle w:val="ListParagraph"/>
        <w:spacing w:after="0" w:line="240" w:lineRule="auto"/>
        <w:ind w:left="0"/>
        <w:rPr>
          <w:rFonts w:eastAsia="Batang" w:cs="FrankRuehl"/>
          <w:color w:val="FF0000"/>
        </w:rPr>
      </w:pPr>
    </w:p>
    <w:p w14:paraId="50DB206F" w14:textId="77777777" w:rsidR="00A96C06" w:rsidRPr="006A376C" w:rsidRDefault="00A96C06" w:rsidP="0066249A">
      <w:pPr>
        <w:pStyle w:val="ListParagraph"/>
        <w:spacing w:after="0" w:line="240" w:lineRule="auto"/>
        <w:ind w:left="0"/>
        <w:rPr>
          <w:rFonts w:eastAsia="Batang" w:cs="FrankRuehl"/>
        </w:rPr>
      </w:pPr>
      <w:r w:rsidRPr="006A376C">
        <w:rPr>
          <w:rFonts w:eastAsia="Batang" w:cs="FrankRuehl"/>
        </w:rPr>
        <w:t>The Pledge of Allegiance was recited.</w:t>
      </w:r>
    </w:p>
    <w:p w14:paraId="017822D6" w14:textId="77777777" w:rsidR="0066249A" w:rsidRPr="006A376C" w:rsidRDefault="0066249A" w:rsidP="00101105">
      <w:pPr>
        <w:autoSpaceDE w:val="0"/>
        <w:autoSpaceDN w:val="0"/>
        <w:adjustRightInd w:val="0"/>
        <w:spacing w:after="0" w:line="240" w:lineRule="auto"/>
        <w:ind w:left="360"/>
        <w:rPr>
          <w:rFonts w:cs="Franklin Gothic"/>
          <w:szCs w:val="23"/>
        </w:rPr>
      </w:pPr>
    </w:p>
    <w:p w14:paraId="78DD1D6B" w14:textId="77777777" w:rsidR="0050443B" w:rsidRPr="00D6503E" w:rsidRDefault="00D8784F" w:rsidP="005C1564">
      <w:pPr>
        <w:pStyle w:val="ListParagraph"/>
        <w:numPr>
          <w:ilvl w:val="0"/>
          <w:numId w:val="2"/>
        </w:numPr>
        <w:spacing w:after="0" w:line="240" w:lineRule="auto"/>
        <w:ind w:left="0"/>
        <w:rPr>
          <w:rFonts w:eastAsia="Batang" w:cs="FrankRuehl"/>
        </w:rPr>
      </w:pPr>
      <w:r w:rsidRPr="00D6503E">
        <w:rPr>
          <w:rFonts w:eastAsia="Batang" w:cs="FrankRuehl"/>
        </w:rPr>
        <w:t>CONFIRMATION OF POSTINGS FOR OPEN MEETING LAWS</w:t>
      </w:r>
    </w:p>
    <w:p w14:paraId="55BE7C1F" w14:textId="77777777" w:rsidR="0066249A" w:rsidRPr="00D6503E" w:rsidRDefault="0066249A" w:rsidP="005C1564">
      <w:pPr>
        <w:pStyle w:val="ListParagraph"/>
        <w:spacing w:after="0" w:line="240" w:lineRule="auto"/>
        <w:ind w:left="0"/>
        <w:rPr>
          <w:rFonts w:eastAsia="Batang" w:cs="FrankRuehl"/>
        </w:rPr>
      </w:pPr>
      <w:r w:rsidRPr="00D6503E">
        <w:rPr>
          <w:rFonts w:eastAsia="Batang" w:cs="FrankRuehl"/>
        </w:rPr>
        <w:t>The Clerk confirmed that the agenda was posted at town hall and on the Town website and that the meeting is being recorded.</w:t>
      </w:r>
    </w:p>
    <w:p w14:paraId="07AC8602" w14:textId="77777777" w:rsidR="0066249A" w:rsidRPr="006A376C" w:rsidRDefault="0066249A" w:rsidP="0066249A">
      <w:pPr>
        <w:pStyle w:val="ListParagraph"/>
        <w:spacing w:after="0" w:line="240" w:lineRule="auto"/>
        <w:ind w:left="0"/>
        <w:rPr>
          <w:rFonts w:eastAsia="Batang" w:cs="FrankRuehl"/>
          <w:color w:val="FF0000"/>
        </w:rPr>
      </w:pPr>
    </w:p>
    <w:p w14:paraId="009DBEEA" w14:textId="77777777" w:rsidR="00E40BC9" w:rsidRPr="009E5AE3" w:rsidRDefault="00E40BC9" w:rsidP="005C1564">
      <w:pPr>
        <w:pStyle w:val="ListParagraph"/>
        <w:numPr>
          <w:ilvl w:val="0"/>
          <w:numId w:val="2"/>
        </w:numPr>
        <w:spacing w:after="200" w:line="240" w:lineRule="auto"/>
        <w:ind w:left="0"/>
        <w:rPr>
          <w:rFonts w:eastAsia="Batang" w:cs="FrankRuehl"/>
        </w:rPr>
      </w:pPr>
      <w:r w:rsidRPr="009E5AE3">
        <w:rPr>
          <w:rFonts w:eastAsia="Batang" w:cs="FrankRuehl"/>
        </w:rPr>
        <w:t>PUBLIC COMMENT TIME</w:t>
      </w:r>
      <w:r w:rsidR="00490ECF" w:rsidRPr="009E5AE3">
        <w:rPr>
          <w:rFonts w:eastAsia="Batang" w:cs="FrankRuehl"/>
        </w:rPr>
        <w:t xml:space="preserve"> – None.</w:t>
      </w:r>
    </w:p>
    <w:p w14:paraId="3EB1D5B9" w14:textId="77777777" w:rsidR="00E40BC9" w:rsidRPr="006A376C" w:rsidRDefault="00E40BC9" w:rsidP="00E40BC9">
      <w:pPr>
        <w:pStyle w:val="ListParagraph"/>
        <w:spacing w:after="200" w:line="240" w:lineRule="auto"/>
        <w:ind w:left="0"/>
        <w:rPr>
          <w:rFonts w:eastAsia="Batang" w:cs="FrankRuehl"/>
        </w:rPr>
      </w:pPr>
    </w:p>
    <w:p w14:paraId="4760F552" w14:textId="26E19A82" w:rsidR="0050443B" w:rsidRPr="006A376C" w:rsidRDefault="00D8784F" w:rsidP="005C1564">
      <w:pPr>
        <w:pStyle w:val="ListParagraph"/>
        <w:numPr>
          <w:ilvl w:val="0"/>
          <w:numId w:val="2"/>
        </w:numPr>
        <w:spacing w:after="200" w:line="240" w:lineRule="auto"/>
        <w:ind w:left="0"/>
        <w:rPr>
          <w:rFonts w:eastAsia="Batang" w:cs="FrankRuehl"/>
        </w:rPr>
      </w:pPr>
      <w:r w:rsidRPr="006A376C">
        <w:rPr>
          <w:rFonts w:eastAsia="Batang" w:cs="FrankRuehl"/>
        </w:rPr>
        <w:t xml:space="preserve">APPROVAL OF </w:t>
      </w:r>
      <w:r w:rsidR="00E40BC9" w:rsidRPr="006A376C">
        <w:rPr>
          <w:rFonts w:eastAsia="Batang" w:cs="FrankRuehl"/>
        </w:rPr>
        <w:t xml:space="preserve">PREVIOUS </w:t>
      </w:r>
      <w:r w:rsidRPr="006A376C">
        <w:rPr>
          <w:rFonts w:eastAsia="Batang" w:cs="FrankRuehl"/>
        </w:rPr>
        <w:t>MINUTES</w:t>
      </w:r>
      <w:r w:rsidR="00E40BC9" w:rsidRPr="006A376C">
        <w:rPr>
          <w:rFonts w:eastAsia="Batang" w:cs="FrankRuehl"/>
        </w:rPr>
        <w:t>:</w:t>
      </w:r>
      <w:r w:rsidR="00C74BB6" w:rsidRPr="006A376C">
        <w:rPr>
          <w:rFonts w:eastAsia="Batang" w:cs="FrankRuehl"/>
        </w:rPr>
        <w:t xml:space="preserve">  </w:t>
      </w:r>
      <w:r w:rsidR="00101105" w:rsidRPr="006A376C">
        <w:rPr>
          <w:rFonts w:eastAsia="Batang" w:cs="FrankRuehl"/>
        </w:rPr>
        <w:t>March 1, 2021</w:t>
      </w:r>
    </w:p>
    <w:p w14:paraId="6DB02B4B" w14:textId="4A9DD391" w:rsidR="00326D2B" w:rsidRPr="006A376C" w:rsidRDefault="00326D2B" w:rsidP="005C1564">
      <w:pPr>
        <w:pStyle w:val="ListParagraph"/>
        <w:spacing w:after="0" w:line="240" w:lineRule="auto"/>
        <w:ind w:left="0"/>
        <w:rPr>
          <w:rFonts w:eastAsia="Batang" w:cs="FrankRuehl"/>
          <w:b/>
        </w:rPr>
      </w:pPr>
      <w:r w:rsidRPr="006A376C">
        <w:rPr>
          <w:rFonts w:eastAsia="Batang" w:cs="FrankRuehl"/>
          <w:b/>
        </w:rPr>
        <w:t xml:space="preserve">Motion by </w:t>
      </w:r>
      <w:r w:rsidR="0017638F" w:rsidRPr="006A376C">
        <w:rPr>
          <w:rFonts w:eastAsia="Batang" w:cs="FrankRuehl"/>
          <w:b/>
        </w:rPr>
        <w:t>Mr. Pulvermacher,</w:t>
      </w:r>
      <w:r w:rsidRPr="006A376C">
        <w:rPr>
          <w:rFonts w:eastAsia="Batang" w:cs="FrankRuehl"/>
          <w:b/>
        </w:rPr>
        <w:t xml:space="preserve"> seconded by </w:t>
      </w:r>
      <w:r w:rsidR="0017638F" w:rsidRPr="006A376C">
        <w:rPr>
          <w:rFonts w:eastAsia="Batang" w:cs="FrankRuehl"/>
          <w:b/>
        </w:rPr>
        <w:t xml:space="preserve">Commissioner Beglinger </w:t>
      </w:r>
      <w:r w:rsidRPr="006A376C">
        <w:rPr>
          <w:rFonts w:eastAsia="Batang" w:cs="FrankRuehl"/>
          <w:b/>
        </w:rPr>
        <w:t>to approve</w:t>
      </w:r>
      <w:r w:rsidR="00C74BB6" w:rsidRPr="006A376C">
        <w:rPr>
          <w:rFonts w:eastAsia="Batang" w:cs="FrankRuehl"/>
          <w:b/>
        </w:rPr>
        <w:t xml:space="preserve"> </w:t>
      </w:r>
      <w:r w:rsidR="0017638F" w:rsidRPr="006A376C">
        <w:rPr>
          <w:rFonts w:eastAsia="Batang" w:cs="FrankRuehl"/>
          <w:b/>
        </w:rPr>
        <w:t xml:space="preserve">the </w:t>
      </w:r>
      <w:r w:rsidR="00C74BB6" w:rsidRPr="006A376C">
        <w:rPr>
          <w:rFonts w:eastAsia="Batang" w:cs="FrankRuehl"/>
          <w:b/>
        </w:rPr>
        <w:t>minutes</w:t>
      </w:r>
      <w:r w:rsidR="0017638F" w:rsidRPr="006A376C">
        <w:rPr>
          <w:rFonts w:eastAsia="Batang" w:cs="FrankRuehl"/>
          <w:b/>
        </w:rPr>
        <w:t xml:space="preserve"> of March 1</w:t>
      </w:r>
      <w:r w:rsidR="0017638F" w:rsidRPr="006A376C">
        <w:rPr>
          <w:rFonts w:eastAsia="Batang" w:cs="FrankRuehl"/>
          <w:b/>
          <w:vertAlign w:val="superscript"/>
        </w:rPr>
        <w:t>st</w:t>
      </w:r>
      <w:r w:rsidR="0017638F" w:rsidRPr="006A376C">
        <w:rPr>
          <w:rFonts w:eastAsia="Batang" w:cs="FrankRuehl"/>
          <w:b/>
        </w:rPr>
        <w:t xml:space="preserve"> as presented</w:t>
      </w:r>
      <w:r w:rsidRPr="006A376C">
        <w:rPr>
          <w:rFonts w:eastAsia="Batang" w:cs="FrankRuehl"/>
          <w:b/>
        </w:rPr>
        <w:t xml:space="preserve">.  </w:t>
      </w:r>
      <w:r w:rsidR="00C74BB6" w:rsidRPr="006A376C">
        <w:rPr>
          <w:rFonts w:eastAsia="Batang" w:cs="FrankRuehl"/>
          <w:b/>
        </w:rPr>
        <w:t xml:space="preserve">Motion carried, </w:t>
      </w:r>
      <w:r w:rsidR="0017638F" w:rsidRPr="006A376C">
        <w:rPr>
          <w:rFonts w:eastAsia="Batang" w:cs="FrankRuehl"/>
          <w:b/>
        </w:rPr>
        <w:t>7</w:t>
      </w:r>
      <w:r w:rsidR="004F7619" w:rsidRPr="006A376C">
        <w:rPr>
          <w:rFonts w:eastAsia="Batang" w:cs="FrankRuehl"/>
          <w:b/>
        </w:rPr>
        <w:t>-0.</w:t>
      </w:r>
    </w:p>
    <w:p w14:paraId="238C9774" w14:textId="77777777" w:rsidR="00101105" w:rsidRPr="006A376C" w:rsidRDefault="00101105" w:rsidP="005C1564">
      <w:pPr>
        <w:pStyle w:val="ListParagraph"/>
        <w:spacing w:after="0" w:line="240" w:lineRule="auto"/>
        <w:ind w:left="0"/>
        <w:rPr>
          <w:rFonts w:eastAsia="Batang" w:cs="FrankRuehl"/>
          <w:b/>
        </w:rPr>
      </w:pPr>
    </w:p>
    <w:p w14:paraId="551A91DF" w14:textId="04485637" w:rsidR="00101105" w:rsidRPr="00B91AE7" w:rsidRDefault="00101105" w:rsidP="009E5AE3">
      <w:pPr>
        <w:spacing w:after="0"/>
        <w:ind w:hanging="450"/>
        <w:rPr>
          <w:rFonts w:cs="Franklin Gothic"/>
          <w:szCs w:val="23"/>
          <w:u w:val="single"/>
        </w:rPr>
      </w:pPr>
      <w:r w:rsidRPr="00B91AE7">
        <w:rPr>
          <w:rFonts w:cs="Franklin Gothic"/>
          <w:szCs w:val="23"/>
        </w:rPr>
        <w:t xml:space="preserve">4.5.  </w:t>
      </w:r>
      <w:r w:rsidRPr="00B91AE7">
        <w:rPr>
          <w:rFonts w:cs="Franklin Gothic"/>
          <w:szCs w:val="23"/>
          <w:u w:val="single"/>
        </w:rPr>
        <w:t>REQUEST TO AMEND DESIGN REVIEW APPROVAL RE: FENCING—BEST LAWN</w:t>
      </w:r>
    </w:p>
    <w:p w14:paraId="66203F1D" w14:textId="45B73E9F" w:rsidR="009E5AE3" w:rsidRPr="00B91AE7" w:rsidRDefault="00C700CF" w:rsidP="009E5AE3">
      <w:pPr>
        <w:spacing w:after="0"/>
        <w:rPr>
          <w:rFonts w:cs="Franklin Gothic"/>
          <w:szCs w:val="23"/>
        </w:rPr>
      </w:pPr>
      <w:r w:rsidRPr="00B91AE7">
        <w:rPr>
          <w:rFonts w:cs="Franklin Gothic"/>
          <w:szCs w:val="23"/>
        </w:rPr>
        <w:t xml:space="preserve">Due to decreased revenues as a result of the pandemic, Best Lawn is requesting </w:t>
      </w:r>
      <w:r w:rsidR="00DD2E88" w:rsidRPr="00B91AE7">
        <w:rPr>
          <w:rFonts w:cs="Franklin Gothic"/>
          <w:szCs w:val="23"/>
        </w:rPr>
        <w:t xml:space="preserve">an amendment to the wrought iron fence stipulation </w:t>
      </w:r>
      <w:r w:rsidR="0006402F" w:rsidRPr="00B91AE7">
        <w:rPr>
          <w:rFonts w:cs="Franklin Gothic"/>
          <w:szCs w:val="23"/>
        </w:rPr>
        <w:t>imposed</w:t>
      </w:r>
      <w:r w:rsidR="00DD2E88" w:rsidRPr="00B91AE7">
        <w:rPr>
          <w:rFonts w:cs="Franklin Gothic"/>
          <w:szCs w:val="23"/>
        </w:rPr>
        <w:t xml:space="preserve"> when the Design Review </w:t>
      </w:r>
      <w:r w:rsidR="0006402F" w:rsidRPr="00B91AE7">
        <w:rPr>
          <w:rFonts w:cs="Franklin Gothic"/>
          <w:szCs w:val="23"/>
        </w:rPr>
        <w:t>of</w:t>
      </w:r>
      <w:r w:rsidR="00DD2E88" w:rsidRPr="00B91AE7">
        <w:rPr>
          <w:rFonts w:cs="Franklin Gothic"/>
          <w:szCs w:val="23"/>
        </w:rPr>
        <w:t xml:space="preserve"> their new building was approved</w:t>
      </w:r>
      <w:r w:rsidR="0006402F" w:rsidRPr="00B91AE7">
        <w:rPr>
          <w:rFonts w:cs="Franklin Gothic"/>
          <w:szCs w:val="23"/>
        </w:rPr>
        <w:t xml:space="preserve"> in 2018.  They would prefer to install chain link fencing, at a cost savings of approximately $14,000</w:t>
      </w:r>
      <w:r w:rsidR="003A4B87" w:rsidRPr="00B91AE7">
        <w:rPr>
          <w:rFonts w:cs="Franklin Gothic"/>
          <w:szCs w:val="23"/>
        </w:rPr>
        <w:t xml:space="preserve">.  One suggestion put forth was to install wrought iron fencing on the </w:t>
      </w:r>
      <w:r w:rsidR="00027BB6" w:rsidRPr="00B91AE7">
        <w:rPr>
          <w:rFonts w:cs="Franklin Gothic"/>
          <w:szCs w:val="23"/>
        </w:rPr>
        <w:t xml:space="preserve">sides most visible to the highways and chain link fencing on the industrial park facing sides. </w:t>
      </w:r>
      <w:r w:rsidR="00B91AE7" w:rsidRPr="00B91AE7">
        <w:rPr>
          <w:rFonts w:cs="Franklin Gothic"/>
          <w:szCs w:val="23"/>
        </w:rPr>
        <w:t xml:space="preserve"> The Plan Commission anticipates scheduling a site visit for the near future and would like to view the site at that time</w:t>
      </w:r>
      <w:r w:rsidR="00B91AE7">
        <w:rPr>
          <w:rFonts w:cs="Franklin Gothic"/>
          <w:szCs w:val="23"/>
        </w:rPr>
        <w:t>; staff will keep the applicants updated with the date and time of that site visit once scheduled</w:t>
      </w:r>
      <w:r w:rsidR="00B91AE7" w:rsidRPr="00B91AE7">
        <w:rPr>
          <w:rFonts w:cs="Franklin Gothic"/>
          <w:szCs w:val="23"/>
        </w:rPr>
        <w:t>.</w:t>
      </w:r>
      <w:r w:rsidR="00B91AE7">
        <w:rPr>
          <w:rFonts w:cs="Franklin Gothic"/>
          <w:szCs w:val="23"/>
        </w:rPr>
        <w:t xml:space="preserve">  </w:t>
      </w:r>
    </w:p>
    <w:p w14:paraId="0A11D096" w14:textId="77777777" w:rsidR="009E5AE3" w:rsidRPr="009E5AE3" w:rsidRDefault="009E5AE3" w:rsidP="009E5AE3">
      <w:pPr>
        <w:spacing w:after="0"/>
        <w:rPr>
          <w:rFonts w:cs="Franklin Gothic"/>
          <w:color w:val="FF0000"/>
          <w:szCs w:val="23"/>
        </w:rPr>
      </w:pPr>
    </w:p>
    <w:p w14:paraId="775AFE23" w14:textId="6DFD5703" w:rsidR="00101105" w:rsidRDefault="00101105" w:rsidP="00F13832">
      <w:pPr>
        <w:pStyle w:val="ListParagraph"/>
        <w:numPr>
          <w:ilvl w:val="0"/>
          <w:numId w:val="2"/>
        </w:numPr>
        <w:spacing w:after="0" w:line="240" w:lineRule="auto"/>
        <w:ind w:left="0"/>
        <w:rPr>
          <w:rFonts w:cs="Franklin Gothic"/>
          <w:i/>
          <w:iCs/>
          <w:szCs w:val="23"/>
        </w:rPr>
      </w:pPr>
      <w:r w:rsidRPr="006A376C">
        <w:rPr>
          <w:rFonts w:cs="Franklin Gothic"/>
          <w:szCs w:val="23"/>
        </w:rPr>
        <w:t xml:space="preserve">PUBLIC HEARING &amp; RESULTANT PC ACTION:                </w:t>
      </w:r>
      <w:proofErr w:type="gramStart"/>
      <w:r w:rsidRPr="006A376C">
        <w:rPr>
          <w:rFonts w:cs="Franklin Gothic"/>
          <w:szCs w:val="23"/>
        </w:rPr>
        <w:t xml:space="preserve">   </w:t>
      </w:r>
      <w:r w:rsidRPr="006A376C">
        <w:rPr>
          <w:rFonts w:cs="Franklin Gothic"/>
          <w:i/>
          <w:iCs/>
          <w:szCs w:val="23"/>
        </w:rPr>
        <w:t>(</w:t>
      </w:r>
      <w:proofErr w:type="gramEnd"/>
      <w:r w:rsidRPr="006A376C">
        <w:rPr>
          <w:rFonts w:cs="Franklin Gothic"/>
          <w:i/>
          <w:iCs/>
          <w:szCs w:val="23"/>
        </w:rPr>
        <w:t>MOTIONS TO ENTER/EXIT PUBLIC HEARING)</w:t>
      </w:r>
    </w:p>
    <w:p w14:paraId="630D8A1A" w14:textId="5B09CF62" w:rsidR="00F13832" w:rsidRDefault="00F13832" w:rsidP="00F13832">
      <w:pPr>
        <w:autoSpaceDE w:val="0"/>
        <w:autoSpaceDN w:val="0"/>
        <w:adjustRightInd w:val="0"/>
        <w:spacing w:after="0" w:line="240" w:lineRule="auto"/>
        <w:rPr>
          <w:rFonts w:cs="Franklin Gothic"/>
          <w:b/>
          <w:bCs/>
          <w:szCs w:val="23"/>
        </w:rPr>
      </w:pPr>
      <w:r>
        <w:rPr>
          <w:rFonts w:cs="Franklin Gothic"/>
          <w:b/>
          <w:bCs/>
          <w:szCs w:val="23"/>
        </w:rPr>
        <w:t xml:space="preserve">Motion by </w:t>
      </w:r>
      <w:r w:rsidR="006F2ABB">
        <w:rPr>
          <w:rFonts w:cs="Franklin Gothic"/>
          <w:b/>
          <w:bCs/>
          <w:szCs w:val="23"/>
        </w:rPr>
        <w:t>Mr. Pulvermacher,</w:t>
      </w:r>
      <w:r>
        <w:rPr>
          <w:rFonts w:cs="Franklin Gothic"/>
          <w:b/>
          <w:bCs/>
          <w:szCs w:val="23"/>
        </w:rPr>
        <w:t xml:space="preserve"> seconded by Commissioner </w:t>
      </w:r>
      <w:r w:rsidR="006F2ABB">
        <w:rPr>
          <w:rFonts w:cs="Franklin Gothic"/>
          <w:b/>
          <w:bCs/>
          <w:szCs w:val="23"/>
        </w:rPr>
        <w:t>Wolfe</w:t>
      </w:r>
      <w:r>
        <w:rPr>
          <w:rFonts w:cs="Franklin Gothic"/>
          <w:b/>
          <w:bCs/>
          <w:szCs w:val="23"/>
        </w:rPr>
        <w:t xml:space="preserve"> to</w:t>
      </w:r>
      <w:r w:rsidR="006F2ABB">
        <w:rPr>
          <w:rFonts w:cs="Franklin Gothic"/>
          <w:b/>
          <w:bCs/>
          <w:szCs w:val="23"/>
        </w:rPr>
        <w:t xml:space="preserve"> </w:t>
      </w:r>
      <w:r w:rsidR="00B27653">
        <w:rPr>
          <w:rFonts w:cs="Franklin Gothic"/>
          <w:b/>
          <w:bCs/>
          <w:szCs w:val="23"/>
        </w:rPr>
        <w:t xml:space="preserve">recess the </w:t>
      </w:r>
      <w:r w:rsidR="00AA0905">
        <w:rPr>
          <w:rFonts w:cs="Franklin Gothic"/>
          <w:b/>
          <w:bCs/>
          <w:szCs w:val="23"/>
        </w:rPr>
        <w:t xml:space="preserve">regular meeting and </w:t>
      </w:r>
      <w:r w:rsidR="006F2ABB">
        <w:rPr>
          <w:rFonts w:cs="Franklin Gothic"/>
          <w:b/>
          <w:bCs/>
          <w:szCs w:val="23"/>
        </w:rPr>
        <w:t>go into</w:t>
      </w:r>
      <w:r w:rsidR="00B27653">
        <w:rPr>
          <w:rFonts w:cs="Franklin Gothic"/>
          <w:b/>
          <w:bCs/>
          <w:szCs w:val="23"/>
        </w:rPr>
        <w:t xml:space="preserve"> t</w:t>
      </w:r>
      <w:r>
        <w:rPr>
          <w:rFonts w:cs="Franklin Gothic"/>
          <w:b/>
          <w:bCs/>
          <w:szCs w:val="23"/>
        </w:rPr>
        <w:t xml:space="preserve">he Public Hearing.  </w:t>
      </w:r>
    </w:p>
    <w:p w14:paraId="1977FF1C" w14:textId="77777777" w:rsidR="00F13832" w:rsidRDefault="00F13832" w:rsidP="00F13832">
      <w:pPr>
        <w:spacing w:after="0" w:line="240" w:lineRule="auto"/>
      </w:pPr>
      <w:r>
        <w:rPr>
          <w:rFonts w:ascii="Calibri" w:eastAsia="Calibri" w:hAnsi="Calibri" w:cs="Franklin Gothic"/>
          <w:b/>
          <w:sz w:val="21"/>
          <w:szCs w:val="21"/>
        </w:rPr>
        <w:t>Roll call vote:  Wolfe AYE, Acker AYE, Pulvermacher AYE, Endres AYE, Beglinger AYE, Wright AYE, Krill AYE.  Motion carried.</w:t>
      </w:r>
    </w:p>
    <w:p w14:paraId="78D474A8" w14:textId="5D9328FF" w:rsidR="00101105" w:rsidRDefault="00101105" w:rsidP="00101105">
      <w:pPr>
        <w:pStyle w:val="ListParagraph"/>
        <w:numPr>
          <w:ilvl w:val="1"/>
          <w:numId w:val="9"/>
        </w:numPr>
        <w:autoSpaceDE w:val="0"/>
        <w:autoSpaceDN w:val="0"/>
        <w:adjustRightInd w:val="0"/>
        <w:spacing w:after="0" w:line="240" w:lineRule="auto"/>
        <w:ind w:left="900"/>
        <w:rPr>
          <w:rFonts w:cs="Franklin Gothic"/>
          <w:szCs w:val="23"/>
        </w:rPr>
      </w:pPr>
      <w:bookmarkStart w:id="0" w:name="_Hlk70415437"/>
      <w:r w:rsidRPr="006A376C">
        <w:rPr>
          <w:rFonts w:cs="Franklin Gothic"/>
          <w:szCs w:val="23"/>
        </w:rPr>
        <w:t xml:space="preserve">REZONE TO COM &amp; CUP (CONTINGENT ON PURCHASE):  6251 LODI-SPRINGFIELD RD. </w:t>
      </w:r>
    </w:p>
    <w:bookmarkEnd w:id="0"/>
    <w:p w14:paraId="719897CC" w14:textId="0F7E2491" w:rsidR="00CE48DC" w:rsidRDefault="00751341" w:rsidP="00CE48DC">
      <w:pPr>
        <w:autoSpaceDE w:val="0"/>
        <w:autoSpaceDN w:val="0"/>
        <w:adjustRightInd w:val="0"/>
        <w:spacing w:after="0" w:line="240" w:lineRule="auto"/>
        <w:rPr>
          <w:rFonts w:cs="Franklin Gothic"/>
          <w:szCs w:val="23"/>
        </w:rPr>
      </w:pPr>
      <w:r>
        <w:rPr>
          <w:rFonts w:cs="Franklin Gothic"/>
          <w:szCs w:val="23"/>
        </w:rPr>
        <w:t>The applicant is interested in purchasing the property, but only if it can be rezoned and have a CUP granted to house his masonry company.  The applicant</w:t>
      </w:r>
      <w:r w:rsidR="00CD617A">
        <w:rPr>
          <w:rFonts w:cs="Franklin Gothic"/>
          <w:szCs w:val="23"/>
        </w:rPr>
        <w:t xml:space="preserve"> </w:t>
      </w:r>
      <w:r w:rsidR="006C75D7">
        <w:rPr>
          <w:rFonts w:cs="Franklin Gothic"/>
          <w:szCs w:val="23"/>
        </w:rPr>
        <w:t xml:space="preserve">has been in business for 33 years, and is currently located in the Town of Dane.  </w:t>
      </w:r>
      <w:r w:rsidR="009706D2">
        <w:rPr>
          <w:rFonts w:cs="Franklin Gothic"/>
          <w:szCs w:val="23"/>
        </w:rPr>
        <w:t xml:space="preserve">The applicant states it will be a low intensity commercial use; </w:t>
      </w:r>
      <w:r w:rsidR="00CD617A">
        <w:rPr>
          <w:rFonts w:cs="Franklin Gothic"/>
          <w:szCs w:val="23"/>
        </w:rPr>
        <w:t>the</w:t>
      </w:r>
      <w:r w:rsidR="009706D2">
        <w:rPr>
          <w:rFonts w:cs="Franklin Gothic"/>
          <w:szCs w:val="23"/>
        </w:rPr>
        <w:t xml:space="preserve"> buildings </w:t>
      </w:r>
      <w:r>
        <w:rPr>
          <w:rFonts w:cs="Franklin Gothic"/>
          <w:szCs w:val="23"/>
        </w:rPr>
        <w:t xml:space="preserve">will be </w:t>
      </w:r>
      <w:r w:rsidR="009706D2">
        <w:rPr>
          <w:rFonts w:cs="Franklin Gothic"/>
          <w:szCs w:val="23"/>
        </w:rPr>
        <w:t>tucked in on the property so as not to unduly disturb neighbors</w:t>
      </w:r>
      <w:r w:rsidR="001C091C">
        <w:rPr>
          <w:rFonts w:cs="Franklin Gothic"/>
          <w:szCs w:val="23"/>
        </w:rPr>
        <w:t xml:space="preserve"> and to build on virgin ground.  The applicant notes there is plans for </w:t>
      </w:r>
      <w:r w:rsidR="001C091C">
        <w:rPr>
          <w:rFonts w:cs="Franklin Gothic"/>
          <w:szCs w:val="23"/>
        </w:rPr>
        <w:lastRenderedPageBreak/>
        <w:t>a shop, with a small customer store front</w:t>
      </w:r>
      <w:r w:rsidR="0009660B">
        <w:rPr>
          <w:rFonts w:cs="Franklin Gothic"/>
          <w:szCs w:val="23"/>
        </w:rPr>
        <w:t xml:space="preserve"> that will receive </w:t>
      </w:r>
      <w:r>
        <w:rPr>
          <w:rFonts w:cs="Franklin Gothic"/>
          <w:szCs w:val="23"/>
        </w:rPr>
        <w:t xml:space="preserve">minimal </w:t>
      </w:r>
      <w:r w:rsidR="009706D2">
        <w:rPr>
          <w:rFonts w:cs="Franklin Gothic"/>
          <w:szCs w:val="23"/>
        </w:rPr>
        <w:t>traffic</w:t>
      </w:r>
      <w:r w:rsidR="0009660B">
        <w:rPr>
          <w:rFonts w:cs="Franklin Gothic"/>
          <w:szCs w:val="23"/>
        </w:rPr>
        <w:t xml:space="preserve">.  Trucks will leave the shop for the work sites in the morning and be out all day; he plans to </w:t>
      </w:r>
      <w:r w:rsidR="00C53C85">
        <w:rPr>
          <w:rFonts w:cs="Franklin Gothic"/>
          <w:szCs w:val="23"/>
        </w:rPr>
        <w:t>store most of his equipment, lifts, trucks, etc. inside, with some piles of material stored neatly outside</w:t>
      </w:r>
      <w:r w:rsidR="00CF491B">
        <w:rPr>
          <w:rFonts w:cs="Franklin Gothic"/>
          <w:szCs w:val="23"/>
        </w:rPr>
        <w:t xml:space="preserve">, </w:t>
      </w:r>
      <w:r w:rsidR="00BD3AA6">
        <w:rPr>
          <w:rFonts w:cs="Franklin Gothic"/>
          <w:szCs w:val="23"/>
        </w:rPr>
        <w:t>not</w:t>
      </w:r>
      <w:r w:rsidR="00CF491B">
        <w:rPr>
          <w:rFonts w:cs="Franklin Gothic"/>
          <w:szCs w:val="23"/>
        </w:rPr>
        <w:t>ing</w:t>
      </w:r>
      <w:r w:rsidR="00BD3AA6">
        <w:rPr>
          <w:rFonts w:cs="Franklin Gothic"/>
          <w:szCs w:val="23"/>
        </w:rPr>
        <w:t xml:space="preserve"> the wooded lot line on the south</w:t>
      </w:r>
      <w:r w:rsidR="00CF491B">
        <w:rPr>
          <w:rFonts w:cs="Franklin Gothic"/>
          <w:szCs w:val="23"/>
        </w:rPr>
        <w:t xml:space="preserve"> that will contribute to screening</w:t>
      </w:r>
      <w:r w:rsidR="00C53C85">
        <w:rPr>
          <w:rFonts w:cs="Franklin Gothic"/>
          <w:szCs w:val="23"/>
        </w:rPr>
        <w:t>.</w:t>
      </w:r>
      <w:r w:rsidR="00BD3AA6">
        <w:rPr>
          <w:rFonts w:cs="Franklin Gothic"/>
          <w:szCs w:val="23"/>
        </w:rPr>
        <w:t xml:space="preserve">  Members of the public </w:t>
      </w:r>
      <w:r w:rsidR="00431126">
        <w:rPr>
          <w:rFonts w:cs="Franklin Gothic"/>
          <w:szCs w:val="23"/>
        </w:rPr>
        <w:t>questioned the site and size of the proposed new building, with one neighbor noting the building would be visible from his residential property</w:t>
      </w:r>
      <w:r w:rsidR="00EA0C40">
        <w:rPr>
          <w:rFonts w:cs="Franklin Gothic"/>
          <w:szCs w:val="23"/>
        </w:rPr>
        <w:t xml:space="preserve">, and another resident suggesting the business should be located in town areas already suitably zoned </w:t>
      </w:r>
      <w:r w:rsidR="004F6A0E">
        <w:rPr>
          <w:rFonts w:cs="Franklin Gothic"/>
          <w:szCs w:val="23"/>
        </w:rPr>
        <w:t xml:space="preserve">and </w:t>
      </w:r>
      <w:r w:rsidR="005E7FA6">
        <w:rPr>
          <w:rFonts w:cs="Franklin Gothic"/>
          <w:szCs w:val="23"/>
        </w:rPr>
        <w:t xml:space="preserve">speculating </w:t>
      </w:r>
      <w:r w:rsidR="004F6A0E">
        <w:rPr>
          <w:rFonts w:cs="Franklin Gothic"/>
          <w:szCs w:val="23"/>
        </w:rPr>
        <w:t>about decrease</w:t>
      </w:r>
      <w:r w:rsidR="005E7FA6">
        <w:rPr>
          <w:rFonts w:cs="Franklin Gothic"/>
          <w:szCs w:val="23"/>
        </w:rPr>
        <w:t>s</w:t>
      </w:r>
      <w:r w:rsidR="004F6A0E">
        <w:rPr>
          <w:rFonts w:cs="Franklin Gothic"/>
          <w:szCs w:val="23"/>
        </w:rPr>
        <w:t xml:space="preserve"> in home value</w:t>
      </w:r>
      <w:r w:rsidR="00431126">
        <w:rPr>
          <w:rFonts w:cs="Franklin Gothic"/>
          <w:szCs w:val="23"/>
        </w:rPr>
        <w:t>.</w:t>
      </w:r>
      <w:r w:rsidR="004F6A0E">
        <w:rPr>
          <w:rFonts w:cs="Franklin Gothic"/>
          <w:szCs w:val="23"/>
        </w:rPr>
        <w:t xml:space="preserve">  The applicant noted this property was previously operated as a quarry</w:t>
      </w:r>
      <w:r w:rsidR="0069703A">
        <w:rPr>
          <w:rFonts w:cs="Franklin Gothic"/>
          <w:szCs w:val="23"/>
        </w:rPr>
        <w:t xml:space="preserve">, </w:t>
      </w:r>
      <w:r w:rsidR="000F3A0F">
        <w:rPr>
          <w:rFonts w:cs="Franklin Gothic"/>
          <w:szCs w:val="23"/>
        </w:rPr>
        <w:t>with homes built nearby</w:t>
      </w:r>
      <w:r w:rsidR="00FC78A8">
        <w:rPr>
          <w:rFonts w:cs="Franklin Gothic"/>
          <w:szCs w:val="23"/>
        </w:rPr>
        <w:t xml:space="preserve"> while </w:t>
      </w:r>
      <w:r w:rsidR="005E7FA6">
        <w:rPr>
          <w:rFonts w:cs="Franklin Gothic"/>
          <w:szCs w:val="23"/>
        </w:rPr>
        <w:t xml:space="preserve">the quarry was </w:t>
      </w:r>
      <w:r w:rsidR="00FC78A8">
        <w:rPr>
          <w:rFonts w:cs="Franklin Gothic"/>
          <w:szCs w:val="23"/>
        </w:rPr>
        <w:t>still in operation</w:t>
      </w:r>
      <w:r w:rsidR="004F6A0E">
        <w:rPr>
          <w:rFonts w:cs="Franklin Gothic"/>
          <w:szCs w:val="23"/>
        </w:rPr>
        <w:t>; his proposed use would likely result in less truck traffic and</w:t>
      </w:r>
      <w:r w:rsidR="009B7550">
        <w:rPr>
          <w:rFonts w:cs="Franklin Gothic"/>
          <w:szCs w:val="23"/>
        </w:rPr>
        <w:t xml:space="preserve"> less intense usage of the land.  </w:t>
      </w:r>
      <w:r w:rsidR="00FC78A8">
        <w:rPr>
          <w:rFonts w:cs="Franklin Gothic"/>
          <w:szCs w:val="23"/>
        </w:rPr>
        <w:t>Chairperson Endres noted that because the lot had been a gravel pit for 100 years, the land is not tillable farmland and no homes can be built on the land</w:t>
      </w:r>
      <w:r w:rsidR="00435CFD">
        <w:rPr>
          <w:rFonts w:cs="Franklin Gothic"/>
          <w:szCs w:val="23"/>
        </w:rPr>
        <w:t xml:space="preserve">, drastically limiting utilization options.  </w:t>
      </w:r>
      <w:r w:rsidR="009B7550">
        <w:rPr>
          <w:rFonts w:cs="Franklin Gothic"/>
          <w:szCs w:val="23"/>
        </w:rPr>
        <w:t xml:space="preserve">Engineers from MSA recommended the applicant look into any necessary </w:t>
      </w:r>
      <w:r w:rsidR="0069703A">
        <w:rPr>
          <w:rFonts w:cs="Franklin Gothic"/>
          <w:szCs w:val="23"/>
        </w:rPr>
        <w:t>shoreland zoning permitting that may be needed at that location.</w:t>
      </w:r>
      <w:r w:rsidR="005B5E0F">
        <w:rPr>
          <w:rFonts w:cs="Franklin Gothic"/>
          <w:szCs w:val="23"/>
        </w:rPr>
        <w:t xml:space="preserve">  Commissioners would like to do a site visit at this location. </w:t>
      </w:r>
    </w:p>
    <w:p w14:paraId="098C3943" w14:textId="53C505A4" w:rsidR="00101105" w:rsidRPr="006A376C" w:rsidRDefault="00101105" w:rsidP="00101105">
      <w:pPr>
        <w:pStyle w:val="ListParagraph"/>
        <w:numPr>
          <w:ilvl w:val="1"/>
          <w:numId w:val="9"/>
        </w:numPr>
        <w:autoSpaceDE w:val="0"/>
        <w:autoSpaceDN w:val="0"/>
        <w:adjustRightInd w:val="0"/>
        <w:spacing w:after="0" w:line="240" w:lineRule="auto"/>
        <w:ind w:left="900"/>
        <w:rPr>
          <w:rFonts w:cs="Franklin Gothic"/>
          <w:szCs w:val="23"/>
        </w:rPr>
      </w:pPr>
      <w:bookmarkStart w:id="1" w:name="_Hlk70415492"/>
      <w:r w:rsidRPr="006A376C">
        <w:rPr>
          <w:rFonts w:cs="Franklin Gothic"/>
          <w:szCs w:val="23"/>
        </w:rPr>
        <w:t>REZONE TO AE &amp; CUP:  BIODIGESTER CONVERSION, 7167 SCHNEIDER RD</w:t>
      </w:r>
      <w:bookmarkEnd w:id="1"/>
      <w:r w:rsidRPr="006A376C">
        <w:rPr>
          <w:rFonts w:cs="Franklin Gothic"/>
          <w:szCs w:val="23"/>
        </w:rPr>
        <w:t>.</w:t>
      </w:r>
    </w:p>
    <w:p w14:paraId="4109B22C" w14:textId="77777777" w:rsidR="00972DB7" w:rsidRDefault="00CB493D" w:rsidP="003245E8">
      <w:pPr>
        <w:autoSpaceDE w:val="0"/>
        <w:autoSpaceDN w:val="0"/>
        <w:adjustRightInd w:val="0"/>
        <w:spacing w:after="0" w:line="240" w:lineRule="auto"/>
        <w:rPr>
          <w:rFonts w:cs="Franklin Gothic"/>
          <w:szCs w:val="23"/>
        </w:rPr>
      </w:pPr>
      <w:bookmarkStart w:id="2" w:name="_Hlk69909935"/>
      <w:r>
        <w:rPr>
          <w:rFonts w:cs="Franklin Gothic"/>
          <w:szCs w:val="23"/>
        </w:rPr>
        <w:t xml:space="preserve">Chairperson Endres </w:t>
      </w:r>
      <w:r w:rsidR="00AB33D4">
        <w:rPr>
          <w:rFonts w:cs="Franklin Gothic"/>
          <w:szCs w:val="23"/>
        </w:rPr>
        <w:t xml:space="preserve">offered to recuse himself from the discussion as </w:t>
      </w:r>
      <w:r>
        <w:rPr>
          <w:rFonts w:cs="Franklin Gothic"/>
          <w:szCs w:val="23"/>
        </w:rPr>
        <w:t>he has been appro</w:t>
      </w:r>
      <w:r w:rsidR="00AB33D4">
        <w:rPr>
          <w:rFonts w:cs="Franklin Gothic"/>
          <w:szCs w:val="23"/>
        </w:rPr>
        <w:t>ached by the digester operators to participate in the program</w:t>
      </w:r>
      <w:r w:rsidR="00114ED9">
        <w:rPr>
          <w:rFonts w:cs="Franklin Gothic"/>
          <w:szCs w:val="23"/>
        </w:rPr>
        <w:t xml:space="preserve">; it was determined he will chair the discussion, but not vote.  </w:t>
      </w:r>
    </w:p>
    <w:p w14:paraId="5A9C043D" w14:textId="77777777" w:rsidR="00972DB7" w:rsidRDefault="00972DB7" w:rsidP="003245E8">
      <w:pPr>
        <w:autoSpaceDE w:val="0"/>
        <w:autoSpaceDN w:val="0"/>
        <w:adjustRightInd w:val="0"/>
        <w:spacing w:after="0" w:line="240" w:lineRule="auto"/>
        <w:rPr>
          <w:rFonts w:cs="Franklin Gothic"/>
          <w:szCs w:val="23"/>
        </w:rPr>
      </w:pPr>
    </w:p>
    <w:p w14:paraId="6DC1B408" w14:textId="36C46D04" w:rsidR="00DC2914" w:rsidRPr="00DC2914" w:rsidRDefault="00F93F12" w:rsidP="003245E8">
      <w:pPr>
        <w:autoSpaceDE w:val="0"/>
        <w:autoSpaceDN w:val="0"/>
        <w:adjustRightInd w:val="0"/>
        <w:spacing w:after="0" w:line="240" w:lineRule="auto"/>
        <w:rPr>
          <w:rFonts w:cs="Franklin Gothic"/>
          <w:szCs w:val="23"/>
        </w:rPr>
      </w:pPr>
      <w:r w:rsidRPr="00C30528">
        <w:rPr>
          <w:rFonts w:cs="Franklin Gothic"/>
          <w:szCs w:val="23"/>
        </w:rPr>
        <w:t xml:space="preserve">The applicant is seeking to rezone and obtain a CUP to change the ongoing operations to allow for conversion of organic waste from local farms into renewable natural gas (RNG) which will be hauled to the pipeline injection site at the Dane County landfill.  </w:t>
      </w:r>
      <w:r w:rsidR="00DC2914">
        <w:rPr>
          <w:rFonts w:cs="Franklin Gothic"/>
          <w:szCs w:val="23"/>
        </w:rPr>
        <w:t xml:space="preserve">The </w:t>
      </w:r>
      <w:r w:rsidR="00C30528">
        <w:rPr>
          <w:rFonts w:cs="Franklin Gothic"/>
          <w:szCs w:val="23"/>
        </w:rPr>
        <w:t xml:space="preserve">current </w:t>
      </w:r>
      <w:r w:rsidR="00DC2914">
        <w:rPr>
          <w:rFonts w:cs="Franklin Gothic"/>
          <w:szCs w:val="23"/>
        </w:rPr>
        <w:t>project includes erecting two new buildings</w:t>
      </w:r>
      <w:r w:rsidR="00D7295A">
        <w:rPr>
          <w:rFonts w:cs="Franklin Gothic"/>
          <w:szCs w:val="23"/>
        </w:rPr>
        <w:t>:  the RNG building which is approximately 60’ x 60’ which will house the gas conditioning and conveying equipment, and a 20’ x 40’ boiler building which will house mechanical equipment.</w:t>
      </w:r>
      <w:r w:rsidR="00F261CB">
        <w:rPr>
          <w:rFonts w:cs="Franklin Gothic"/>
          <w:szCs w:val="23"/>
        </w:rPr>
        <w:t xml:space="preserve"> </w:t>
      </w:r>
      <w:r w:rsidR="00F261CB" w:rsidRPr="00F261CB">
        <w:rPr>
          <w:rFonts w:cs="Franklin Gothic"/>
          <w:szCs w:val="23"/>
        </w:rPr>
        <w:t xml:space="preserve"> </w:t>
      </w:r>
      <w:r w:rsidR="00F261CB">
        <w:rPr>
          <w:rFonts w:cs="Franklin Gothic"/>
          <w:szCs w:val="23"/>
        </w:rPr>
        <w:t xml:space="preserve">Applicants explained that at this time, they are not pursuing design review of the planned ground mount solar field for use on site; they will </w:t>
      </w:r>
      <w:r w:rsidR="00E97008">
        <w:rPr>
          <w:rFonts w:cs="Franklin Gothic"/>
          <w:szCs w:val="23"/>
        </w:rPr>
        <w:t xml:space="preserve">pursue </w:t>
      </w:r>
      <w:r w:rsidR="00F261CB">
        <w:rPr>
          <w:rFonts w:cs="Franklin Gothic"/>
          <w:szCs w:val="23"/>
        </w:rPr>
        <w:t>that in the future</w:t>
      </w:r>
      <w:r w:rsidR="00E97008">
        <w:rPr>
          <w:rFonts w:cs="Franklin Gothic"/>
          <w:szCs w:val="23"/>
        </w:rPr>
        <w:t>, with</w:t>
      </w:r>
      <w:r w:rsidR="00F261CB">
        <w:rPr>
          <w:rFonts w:cs="Franklin Gothic"/>
          <w:szCs w:val="23"/>
        </w:rPr>
        <w:t xml:space="preserve"> a second application to the Town.  </w:t>
      </w:r>
    </w:p>
    <w:p w14:paraId="480CE1CF" w14:textId="7636AE64" w:rsidR="00435CFD" w:rsidRDefault="00435CFD" w:rsidP="003245E8">
      <w:pPr>
        <w:autoSpaceDE w:val="0"/>
        <w:autoSpaceDN w:val="0"/>
        <w:adjustRightInd w:val="0"/>
        <w:spacing w:after="0" w:line="240" w:lineRule="auto"/>
        <w:rPr>
          <w:rFonts w:cs="Franklin Gothic"/>
          <w:b/>
          <w:bCs/>
          <w:szCs w:val="23"/>
        </w:rPr>
      </w:pPr>
      <w:bookmarkStart w:id="3" w:name="_Hlk70415164"/>
      <w:r>
        <w:rPr>
          <w:rFonts w:cs="Franklin Gothic"/>
          <w:b/>
          <w:bCs/>
          <w:szCs w:val="23"/>
        </w:rPr>
        <w:t>Motion by Commissioner Wolfe, seconded by Commissioner Acker to come out of the Public Hearing and reenter the regular meeting</w:t>
      </w:r>
      <w:r w:rsidR="00AE26FA">
        <w:rPr>
          <w:rFonts w:cs="Franklin Gothic"/>
          <w:b/>
          <w:bCs/>
          <w:szCs w:val="23"/>
        </w:rPr>
        <w:t xml:space="preserve">.  </w:t>
      </w:r>
    </w:p>
    <w:p w14:paraId="48A6252A" w14:textId="77777777" w:rsidR="00AE26FA" w:rsidRDefault="00AE26FA" w:rsidP="00AE26FA">
      <w:pPr>
        <w:spacing w:after="0" w:line="240" w:lineRule="auto"/>
      </w:pPr>
      <w:r>
        <w:rPr>
          <w:rFonts w:ascii="Calibri" w:eastAsia="Calibri" w:hAnsi="Calibri" w:cs="Franklin Gothic"/>
          <w:b/>
          <w:sz w:val="21"/>
          <w:szCs w:val="21"/>
        </w:rPr>
        <w:t>Roll call vote:  Wolfe AYE, Acker AYE, Pulvermacher AYE, Endres AYE, Beglinger AYE, Wright AYE, Krill AYE.  Motion carried.</w:t>
      </w:r>
    </w:p>
    <w:bookmarkEnd w:id="3"/>
    <w:p w14:paraId="6EE7CD99" w14:textId="1DD50FFF" w:rsidR="00435CFD" w:rsidRDefault="00435CFD" w:rsidP="003245E8">
      <w:pPr>
        <w:autoSpaceDE w:val="0"/>
        <w:autoSpaceDN w:val="0"/>
        <w:adjustRightInd w:val="0"/>
        <w:spacing w:after="0" w:line="240" w:lineRule="auto"/>
        <w:rPr>
          <w:rFonts w:cs="Franklin Gothic"/>
          <w:b/>
          <w:bCs/>
          <w:szCs w:val="23"/>
        </w:rPr>
      </w:pPr>
    </w:p>
    <w:p w14:paraId="11D36D60" w14:textId="38B14550" w:rsidR="00895C6A" w:rsidRPr="00806A78" w:rsidRDefault="00895C6A" w:rsidP="00806A78">
      <w:pPr>
        <w:autoSpaceDE w:val="0"/>
        <w:autoSpaceDN w:val="0"/>
        <w:adjustRightInd w:val="0"/>
        <w:spacing w:after="0" w:line="240" w:lineRule="auto"/>
        <w:ind w:left="900" w:hanging="360"/>
        <w:rPr>
          <w:rFonts w:cs="Franklin Gothic"/>
          <w:szCs w:val="23"/>
        </w:rPr>
      </w:pPr>
      <w:r w:rsidRPr="00806A78">
        <w:rPr>
          <w:rFonts w:cs="Franklin Gothic"/>
          <w:szCs w:val="23"/>
        </w:rPr>
        <w:t>a.</w:t>
      </w:r>
      <w:r w:rsidRPr="00806A78">
        <w:rPr>
          <w:rFonts w:cs="Franklin Gothic"/>
          <w:szCs w:val="23"/>
        </w:rPr>
        <w:tab/>
        <w:t>REZONE TO COM &amp; CUP (CONTINGENT ON PURCHASE):  6251 LODI-SPRINGFIELD RD.</w:t>
      </w:r>
    </w:p>
    <w:p w14:paraId="3A9B73D8" w14:textId="71A9400E" w:rsidR="0000322C" w:rsidRDefault="0000322C" w:rsidP="003245E8">
      <w:pPr>
        <w:autoSpaceDE w:val="0"/>
        <w:autoSpaceDN w:val="0"/>
        <w:adjustRightInd w:val="0"/>
        <w:spacing w:after="0" w:line="240" w:lineRule="auto"/>
        <w:rPr>
          <w:rFonts w:cs="Franklin Gothic"/>
          <w:b/>
          <w:bCs/>
          <w:szCs w:val="23"/>
        </w:rPr>
      </w:pPr>
      <w:r>
        <w:rPr>
          <w:rFonts w:cs="Franklin Gothic"/>
          <w:b/>
          <w:bCs/>
          <w:szCs w:val="23"/>
        </w:rPr>
        <w:t xml:space="preserve">Motion by Mr. Pulvermacher, seconded by Commissioner Beglinger to table until after the site visit and let the applicant </w:t>
      </w:r>
      <w:r w:rsidR="00895C6A">
        <w:rPr>
          <w:rFonts w:cs="Franklin Gothic"/>
          <w:b/>
          <w:bCs/>
          <w:szCs w:val="23"/>
        </w:rPr>
        <w:t>provide an approximate location for the building envelope.  Motion carried, 7-0.</w:t>
      </w:r>
    </w:p>
    <w:p w14:paraId="473A3AD1" w14:textId="77777777" w:rsidR="0000322C" w:rsidRDefault="0000322C" w:rsidP="003245E8">
      <w:pPr>
        <w:autoSpaceDE w:val="0"/>
        <w:autoSpaceDN w:val="0"/>
        <w:adjustRightInd w:val="0"/>
        <w:spacing w:after="0" w:line="240" w:lineRule="auto"/>
        <w:rPr>
          <w:rFonts w:cs="Franklin Gothic"/>
          <w:b/>
          <w:bCs/>
          <w:szCs w:val="23"/>
        </w:rPr>
      </w:pPr>
    </w:p>
    <w:p w14:paraId="6DA27663" w14:textId="2225ADFF" w:rsidR="00806A78" w:rsidRPr="00806A78" w:rsidRDefault="00806A78" w:rsidP="00806A78">
      <w:pPr>
        <w:autoSpaceDE w:val="0"/>
        <w:autoSpaceDN w:val="0"/>
        <w:adjustRightInd w:val="0"/>
        <w:spacing w:after="0" w:line="240" w:lineRule="auto"/>
        <w:ind w:left="900" w:hanging="360"/>
        <w:rPr>
          <w:rFonts w:cs="Franklin Gothic"/>
          <w:szCs w:val="23"/>
        </w:rPr>
      </w:pPr>
      <w:r>
        <w:rPr>
          <w:rFonts w:cs="Franklin Gothic"/>
          <w:szCs w:val="23"/>
        </w:rPr>
        <w:t xml:space="preserve">b. </w:t>
      </w:r>
      <w:r>
        <w:rPr>
          <w:rFonts w:cs="Franklin Gothic"/>
          <w:szCs w:val="23"/>
        </w:rPr>
        <w:tab/>
      </w:r>
      <w:r w:rsidRPr="00806A78">
        <w:rPr>
          <w:rFonts w:cs="Franklin Gothic"/>
          <w:szCs w:val="23"/>
        </w:rPr>
        <w:t>REZONE TO AE &amp; CUP:  BIODIGESTER CONVERSION, 7167 SCHNEIDER RD</w:t>
      </w:r>
    </w:p>
    <w:p w14:paraId="487643A9" w14:textId="750C22DD" w:rsidR="00101105" w:rsidRDefault="00210A0D" w:rsidP="003245E8">
      <w:pPr>
        <w:autoSpaceDE w:val="0"/>
        <w:autoSpaceDN w:val="0"/>
        <w:adjustRightInd w:val="0"/>
        <w:spacing w:after="0" w:line="240" w:lineRule="auto"/>
        <w:rPr>
          <w:rFonts w:cs="Franklin Gothic"/>
          <w:b/>
          <w:bCs/>
          <w:szCs w:val="23"/>
        </w:rPr>
      </w:pPr>
      <w:r>
        <w:rPr>
          <w:rFonts w:cs="Franklin Gothic"/>
          <w:b/>
          <w:bCs/>
          <w:szCs w:val="23"/>
        </w:rPr>
        <w:t xml:space="preserve">Motion by Commissioner Wolfe, seconded by Commissioner Beglinger to </w:t>
      </w:r>
      <w:r w:rsidR="009D2E6A">
        <w:rPr>
          <w:rFonts w:cs="Franklin Gothic"/>
          <w:b/>
          <w:bCs/>
          <w:szCs w:val="23"/>
        </w:rPr>
        <w:t xml:space="preserve">conditionally </w:t>
      </w:r>
      <w:r w:rsidR="0073089A">
        <w:rPr>
          <w:rFonts w:cs="Franklin Gothic"/>
          <w:b/>
          <w:bCs/>
          <w:szCs w:val="23"/>
        </w:rPr>
        <w:t>approve the proposed zoning change of Tax Parcel 0808-334-8080-0 from zoning A-B (Legacy Agricultural Busines</w:t>
      </w:r>
      <w:r w:rsidR="00405C01">
        <w:rPr>
          <w:rFonts w:cs="Franklin Gothic"/>
          <w:b/>
          <w:bCs/>
          <w:szCs w:val="23"/>
        </w:rPr>
        <w:t xml:space="preserve">s </w:t>
      </w:r>
      <w:r w:rsidR="0073089A">
        <w:rPr>
          <w:rFonts w:cs="Franklin Gothic"/>
          <w:b/>
          <w:bCs/>
          <w:szCs w:val="23"/>
        </w:rPr>
        <w:t xml:space="preserve">District to </w:t>
      </w:r>
      <w:r>
        <w:rPr>
          <w:rFonts w:cs="Franklin Gothic"/>
          <w:b/>
          <w:bCs/>
          <w:szCs w:val="23"/>
        </w:rPr>
        <w:t>AE</w:t>
      </w:r>
      <w:r w:rsidR="004348E7">
        <w:rPr>
          <w:rFonts w:cs="Franklin Gothic"/>
          <w:b/>
          <w:bCs/>
          <w:szCs w:val="23"/>
        </w:rPr>
        <w:t xml:space="preserve"> </w:t>
      </w:r>
      <w:r w:rsidR="00405C01">
        <w:rPr>
          <w:rFonts w:cs="Franklin Gothic"/>
          <w:b/>
          <w:bCs/>
          <w:szCs w:val="23"/>
        </w:rPr>
        <w:t xml:space="preserve">Agriculture Enterprise District </w:t>
      </w:r>
      <w:r w:rsidR="004348E7">
        <w:rPr>
          <w:rFonts w:cs="Franklin Gothic"/>
          <w:b/>
          <w:bCs/>
          <w:szCs w:val="23"/>
        </w:rPr>
        <w:t>and approve the proposed Conditional Use Permit, contingent on the following:  Plan Commission/Town Board discuss any concerns with above comments; any comments or conditions from the Town’s Attorney or Engineer shall be addressed; and, a new or modified</w:t>
      </w:r>
      <w:r w:rsidR="00405C01">
        <w:rPr>
          <w:rFonts w:cs="Franklin Gothic"/>
          <w:b/>
          <w:bCs/>
          <w:szCs w:val="23"/>
        </w:rPr>
        <w:t xml:space="preserve"> CUP be prepared by the Town Attorney incorporating the new RNG and solar facilities being proposed.</w:t>
      </w:r>
      <w:r w:rsidR="003E489C">
        <w:rPr>
          <w:rFonts w:cs="Franklin Gothic"/>
          <w:b/>
          <w:bCs/>
          <w:szCs w:val="23"/>
        </w:rPr>
        <w:t xml:space="preserve">  The applicant shall construct berms, barriers or other devices approved by the Town engineer which will prevent vehicles on Schneider Road from striking the building.  The barrier</w:t>
      </w:r>
      <w:r w:rsidR="00BD1CD6">
        <w:rPr>
          <w:rFonts w:cs="Franklin Gothic"/>
          <w:b/>
          <w:bCs/>
          <w:szCs w:val="23"/>
        </w:rPr>
        <w:t xml:space="preserve"> shall be constructed, as much as possible, of natural materials which will absorb energy rather than creating a hard barrier.  Fencing for the</w:t>
      </w:r>
      <w:r w:rsidR="009B6A71">
        <w:rPr>
          <w:rFonts w:cs="Franklin Gothic"/>
          <w:b/>
          <w:bCs/>
          <w:szCs w:val="23"/>
        </w:rPr>
        <w:t xml:space="preserve"> entire</w:t>
      </w:r>
      <w:r w:rsidR="00BD1CD6">
        <w:rPr>
          <w:rFonts w:cs="Franklin Gothic"/>
          <w:b/>
          <w:bCs/>
          <w:szCs w:val="23"/>
        </w:rPr>
        <w:t xml:space="preserve"> property will be addressed </w:t>
      </w:r>
      <w:r w:rsidR="009B6A71">
        <w:rPr>
          <w:rFonts w:cs="Franklin Gothic"/>
          <w:b/>
          <w:bCs/>
          <w:szCs w:val="23"/>
        </w:rPr>
        <w:t xml:space="preserve">during the second phase of the project, the solar panel installation.  </w:t>
      </w:r>
      <w:r w:rsidR="00597A8C">
        <w:rPr>
          <w:rFonts w:cs="Franklin Gothic"/>
          <w:b/>
          <w:bCs/>
          <w:szCs w:val="23"/>
        </w:rPr>
        <w:t>Motion carried, 6-0; Chairperson Endres abstained.</w:t>
      </w:r>
      <w:bookmarkEnd w:id="2"/>
    </w:p>
    <w:p w14:paraId="3692A394" w14:textId="77777777" w:rsidR="003E489C" w:rsidRPr="00210A0D" w:rsidRDefault="003E489C" w:rsidP="003245E8">
      <w:pPr>
        <w:autoSpaceDE w:val="0"/>
        <w:autoSpaceDN w:val="0"/>
        <w:adjustRightInd w:val="0"/>
        <w:spacing w:after="0" w:line="240" w:lineRule="auto"/>
        <w:rPr>
          <w:rFonts w:cs="Franklin Gothic"/>
          <w:b/>
          <w:bCs/>
          <w:szCs w:val="23"/>
        </w:rPr>
      </w:pPr>
    </w:p>
    <w:p w14:paraId="637D65ED" w14:textId="1C80C1F6" w:rsidR="00101105" w:rsidRDefault="00101105" w:rsidP="00101105">
      <w:pPr>
        <w:pStyle w:val="ListParagraph"/>
        <w:numPr>
          <w:ilvl w:val="0"/>
          <w:numId w:val="2"/>
        </w:numPr>
        <w:spacing w:after="200" w:line="240" w:lineRule="auto"/>
        <w:ind w:left="0"/>
        <w:rPr>
          <w:rFonts w:cs="Franklin Gothic"/>
          <w:szCs w:val="23"/>
        </w:rPr>
      </w:pPr>
      <w:r w:rsidRPr="006A376C">
        <w:rPr>
          <w:rFonts w:cs="Franklin Gothic"/>
          <w:szCs w:val="23"/>
        </w:rPr>
        <w:t>DESIGN REVIEW:  BIODIGESTER CONVERSION BUILDING</w:t>
      </w:r>
    </w:p>
    <w:p w14:paraId="129DA8E7" w14:textId="7278A9FB" w:rsidR="001117B8" w:rsidRPr="006A376C" w:rsidRDefault="001117B8" w:rsidP="001117B8">
      <w:pPr>
        <w:pStyle w:val="ListParagraph"/>
        <w:spacing w:after="200" w:line="240" w:lineRule="auto"/>
        <w:ind w:left="0"/>
        <w:rPr>
          <w:rFonts w:cs="Franklin Gothic"/>
          <w:szCs w:val="23"/>
        </w:rPr>
      </w:pPr>
      <w:r>
        <w:rPr>
          <w:rFonts w:cs="Franklin Gothic"/>
          <w:szCs w:val="23"/>
        </w:rPr>
        <w:t xml:space="preserve">MSA has worked with the applicant and recommends approval of the Design Review, contingent on the submission of </w:t>
      </w:r>
      <w:r w:rsidR="004E7A49">
        <w:rPr>
          <w:rFonts w:cs="Franklin Gothic"/>
          <w:szCs w:val="23"/>
        </w:rPr>
        <w:t xml:space="preserve">a landscape plan that meets Town requirements; submission of a revised grading plan showing a more defined swale that directs stormwater into the basin along the north edge of the site; </w:t>
      </w:r>
      <w:r w:rsidR="00780149">
        <w:rPr>
          <w:rFonts w:cs="Franklin Gothic"/>
          <w:szCs w:val="23"/>
        </w:rPr>
        <w:t>and</w:t>
      </w:r>
      <w:r w:rsidR="00B11BC1">
        <w:rPr>
          <w:rFonts w:cs="Franklin Gothic"/>
          <w:szCs w:val="23"/>
        </w:rPr>
        <w:t>,</w:t>
      </w:r>
      <w:r w:rsidR="00780149">
        <w:rPr>
          <w:rFonts w:cs="Franklin Gothic"/>
          <w:szCs w:val="23"/>
        </w:rPr>
        <w:t xml:space="preserve"> copies of the Dane county Erosion Control and Stormwater Permits </w:t>
      </w:r>
      <w:r w:rsidR="000035A7">
        <w:rPr>
          <w:rFonts w:cs="Franklin Gothic"/>
          <w:szCs w:val="23"/>
        </w:rPr>
        <w:t xml:space="preserve">provided to the Town </w:t>
      </w:r>
      <w:r w:rsidR="00780149">
        <w:rPr>
          <w:rFonts w:cs="Franklin Gothic"/>
          <w:szCs w:val="23"/>
        </w:rPr>
        <w:t>once</w:t>
      </w:r>
      <w:r w:rsidR="000035A7">
        <w:rPr>
          <w:rFonts w:cs="Franklin Gothic"/>
          <w:szCs w:val="23"/>
        </w:rPr>
        <w:t xml:space="preserve"> they are</w:t>
      </w:r>
      <w:r w:rsidR="00780149">
        <w:rPr>
          <w:rFonts w:cs="Franklin Gothic"/>
          <w:szCs w:val="23"/>
        </w:rPr>
        <w:t xml:space="preserve"> obtained. </w:t>
      </w:r>
    </w:p>
    <w:p w14:paraId="36D814C1" w14:textId="3D0BE7F4" w:rsidR="00101105" w:rsidRPr="006E18D3" w:rsidRDefault="006E18D3" w:rsidP="00101105">
      <w:pPr>
        <w:pStyle w:val="ListParagraph"/>
        <w:spacing w:after="200" w:line="240" w:lineRule="auto"/>
        <w:ind w:left="0"/>
        <w:rPr>
          <w:rFonts w:cs="Franklin Gothic"/>
          <w:b/>
          <w:bCs/>
          <w:szCs w:val="23"/>
        </w:rPr>
      </w:pPr>
      <w:r>
        <w:rPr>
          <w:rFonts w:cs="Franklin Gothic"/>
          <w:b/>
          <w:bCs/>
          <w:szCs w:val="23"/>
        </w:rPr>
        <w:t xml:space="preserve">Motion by Commissioner Wolfe, seconded by Commissioner Beglinger to approve the color </w:t>
      </w:r>
      <w:r w:rsidR="004A579E">
        <w:rPr>
          <w:rFonts w:cs="Franklin Gothic"/>
          <w:b/>
          <w:bCs/>
          <w:szCs w:val="23"/>
        </w:rPr>
        <w:t xml:space="preserve">combination </w:t>
      </w:r>
      <w:r>
        <w:rPr>
          <w:rFonts w:cs="Franklin Gothic"/>
          <w:b/>
          <w:bCs/>
          <w:szCs w:val="23"/>
        </w:rPr>
        <w:t xml:space="preserve">and building design but wait for </w:t>
      </w:r>
      <w:r w:rsidR="00E240E9">
        <w:rPr>
          <w:rFonts w:cs="Franklin Gothic"/>
          <w:b/>
          <w:bCs/>
          <w:szCs w:val="23"/>
        </w:rPr>
        <w:t>a revised barrier plan approved by the Town engineer</w:t>
      </w:r>
      <w:r w:rsidR="000035A7">
        <w:rPr>
          <w:rFonts w:cs="Franklin Gothic"/>
          <w:b/>
          <w:bCs/>
          <w:szCs w:val="23"/>
        </w:rPr>
        <w:t xml:space="preserve">.  Motion carried, </w:t>
      </w:r>
      <w:r w:rsidR="00525F63">
        <w:rPr>
          <w:rFonts w:cs="Franklin Gothic"/>
          <w:b/>
          <w:bCs/>
          <w:szCs w:val="23"/>
        </w:rPr>
        <w:t>5</w:t>
      </w:r>
      <w:r w:rsidR="000035A7">
        <w:rPr>
          <w:rFonts w:cs="Franklin Gothic"/>
          <w:b/>
          <w:bCs/>
          <w:szCs w:val="23"/>
        </w:rPr>
        <w:t xml:space="preserve">-0; Chairperson Endres </w:t>
      </w:r>
      <w:r w:rsidR="00525F63">
        <w:rPr>
          <w:rFonts w:cs="Franklin Gothic"/>
          <w:b/>
          <w:bCs/>
          <w:szCs w:val="23"/>
        </w:rPr>
        <w:t xml:space="preserve">and Mr. Pulvermacher </w:t>
      </w:r>
      <w:r w:rsidR="000035A7">
        <w:rPr>
          <w:rFonts w:cs="Franklin Gothic"/>
          <w:b/>
          <w:bCs/>
          <w:szCs w:val="23"/>
        </w:rPr>
        <w:t>abstained.</w:t>
      </w:r>
      <w:r w:rsidR="00E240E9">
        <w:rPr>
          <w:rFonts w:cs="Franklin Gothic"/>
          <w:b/>
          <w:bCs/>
          <w:szCs w:val="23"/>
        </w:rPr>
        <w:t xml:space="preserve"> </w:t>
      </w:r>
    </w:p>
    <w:p w14:paraId="4F1605B1" w14:textId="77777777" w:rsidR="00A437BE" w:rsidRPr="006A376C" w:rsidRDefault="00A437BE" w:rsidP="00101105">
      <w:pPr>
        <w:pStyle w:val="ListParagraph"/>
        <w:spacing w:after="200" w:line="240" w:lineRule="auto"/>
        <w:ind w:left="0"/>
        <w:rPr>
          <w:rFonts w:cs="Franklin Gothic"/>
          <w:szCs w:val="23"/>
        </w:rPr>
      </w:pPr>
    </w:p>
    <w:p w14:paraId="5CBC23D7" w14:textId="1AA1078F" w:rsidR="00101105" w:rsidRPr="006A376C" w:rsidRDefault="00101105" w:rsidP="00101105">
      <w:pPr>
        <w:pStyle w:val="ListParagraph"/>
        <w:numPr>
          <w:ilvl w:val="0"/>
          <w:numId w:val="2"/>
        </w:numPr>
        <w:spacing w:after="200" w:line="240" w:lineRule="auto"/>
        <w:ind w:left="0"/>
        <w:rPr>
          <w:rFonts w:cs="Franklin Gothic"/>
          <w:szCs w:val="23"/>
        </w:rPr>
      </w:pPr>
      <w:r w:rsidRPr="006A376C">
        <w:rPr>
          <w:rFonts w:cs="Franklin Gothic"/>
          <w:szCs w:val="23"/>
        </w:rPr>
        <w:t>DISCUSSION:  JOE MEIER FARM – AARON OTTO &amp; JANICE FAGA</w:t>
      </w:r>
    </w:p>
    <w:p w14:paraId="6BBAF27F" w14:textId="77777777" w:rsidR="004931D7" w:rsidRDefault="00FA2ADC" w:rsidP="00101105">
      <w:pPr>
        <w:pStyle w:val="ListParagraph"/>
        <w:spacing w:after="200" w:line="240" w:lineRule="auto"/>
        <w:ind w:left="0"/>
        <w:rPr>
          <w:rFonts w:cs="Franklin Gothic"/>
          <w:szCs w:val="23"/>
        </w:rPr>
      </w:pPr>
      <w:r>
        <w:rPr>
          <w:rFonts w:cs="Franklin Gothic"/>
          <w:szCs w:val="23"/>
        </w:rPr>
        <w:t>Hawthorn &amp; Stone</w:t>
      </w:r>
      <w:r w:rsidR="00AD2F88">
        <w:rPr>
          <w:rFonts w:cs="Franklin Gothic"/>
          <w:szCs w:val="23"/>
        </w:rPr>
        <w:t xml:space="preserve"> on behalf of Janice Faga is seeking comment on a</w:t>
      </w:r>
      <w:r w:rsidR="00CA22DA">
        <w:rPr>
          <w:rFonts w:cs="Franklin Gothic"/>
          <w:szCs w:val="23"/>
        </w:rPr>
        <w:t xml:space="preserve"> 13-lot subdivisio</w:t>
      </w:r>
      <w:r w:rsidR="00251A44">
        <w:rPr>
          <w:rFonts w:cs="Franklin Gothic"/>
          <w:szCs w:val="23"/>
        </w:rPr>
        <w:t>n</w:t>
      </w:r>
      <w:r w:rsidR="00AD2F88">
        <w:rPr>
          <w:rFonts w:cs="Franklin Gothic"/>
          <w:szCs w:val="23"/>
        </w:rPr>
        <w:t xml:space="preserve"> land use proposal on the </w:t>
      </w:r>
      <w:r w:rsidR="00CA22DA">
        <w:rPr>
          <w:rFonts w:cs="Franklin Gothic"/>
          <w:szCs w:val="23"/>
        </w:rPr>
        <w:t xml:space="preserve">northwestern portion of the 160-acre </w:t>
      </w:r>
      <w:r w:rsidR="00AD2F88">
        <w:rPr>
          <w:rFonts w:cs="Franklin Gothic"/>
          <w:szCs w:val="23"/>
        </w:rPr>
        <w:t>Joe Meier farm</w:t>
      </w:r>
      <w:r w:rsidR="00CA22DA">
        <w:rPr>
          <w:rFonts w:cs="Franklin Gothic"/>
          <w:szCs w:val="23"/>
        </w:rPr>
        <w:t xml:space="preserve"> south of Martinsville.  </w:t>
      </w:r>
      <w:r w:rsidR="00251A44">
        <w:rPr>
          <w:rFonts w:cs="Franklin Gothic"/>
          <w:szCs w:val="23"/>
        </w:rPr>
        <w:t>No surveying has been done yet; they are working with Town Planner Mark Roffers to evaluate development potential</w:t>
      </w:r>
      <w:r w:rsidR="00880E8F">
        <w:rPr>
          <w:rFonts w:cs="Franklin Gothic"/>
          <w:szCs w:val="23"/>
        </w:rPr>
        <w:t xml:space="preserve">.  Mr. Roffers explained the area is currently identified as Agricultural Preservation Area in the </w:t>
      </w:r>
      <w:r w:rsidR="00511152">
        <w:rPr>
          <w:rFonts w:cs="Franklin Gothic"/>
          <w:szCs w:val="23"/>
        </w:rPr>
        <w:t>T</w:t>
      </w:r>
      <w:r w:rsidR="00880E8F">
        <w:rPr>
          <w:rFonts w:cs="Franklin Gothic"/>
          <w:szCs w:val="23"/>
        </w:rPr>
        <w:t>own’s comp</w:t>
      </w:r>
      <w:r w:rsidR="00B159BD">
        <w:rPr>
          <w:rFonts w:cs="Franklin Gothic"/>
          <w:szCs w:val="23"/>
        </w:rPr>
        <w:t xml:space="preserve">rehensive plan; if </w:t>
      </w:r>
      <w:r w:rsidR="00FD4707">
        <w:rPr>
          <w:rFonts w:cs="Franklin Gothic"/>
          <w:szCs w:val="23"/>
        </w:rPr>
        <w:t xml:space="preserve">the plan were amended, </w:t>
      </w:r>
      <w:r w:rsidR="00511152">
        <w:rPr>
          <w:rFonts w:cs="Franklin Gothic"/>
          <w:szCs w:val="23"/>
        </w:rPr>
        <w:t xml:space="preserve">the proposal could score as high as 5:1 in the Town’s TDR program, which would supplement the </w:t>
      </w:r>
      <w:r w:rsidR="00D974F5">
        <w:rPr>
          <w:rFonts w:cs="Franklin Gothic"/>
          <w:szCs w:val="23"/>
        </w:rPr>
        <w:t xml:space="preserve">remaining </w:t>
      </w:r>
      <w:r w:rsidR="00511152">
        <w:rPr>
          <w:rFonts w:cs="Franklin Gothic"/>
          <w:szCs w:val="23"/>
        </w:rPr>
        <w:t>four farm splits.</w:t>
      </w:r>
      <w:r w:rsidR="00D974F5">
        <w:rPr>
          <w:rFonts w:cs="Franklin Gothic"/>
          <w:szCs w:val="23"/>
        </w:rPr>
        <w:t xml:space="preserve">  Applicants noted no </w:t>
      </w:r>
      <w:r w:rsidR="00DD50FF">
        <w:rPr>
          <w:rFonts w:cs="Franklin Gothic"/>
          <w:szCs w:val="23"/>
        </w:rPr>
        <w:t xml:space="preserve">development rights’ senders had been identified yet.  Mr. Roffers </w:t>
      </w:r>
      <w:r w:rsidR="00955D99">
        <w:rPr>
          <w:rFonts w:cs="Franklin Gothic"/>
          <w:szCs w:val="23"/>
        </w:rPr>
        <w:t>recommended that any Future Land Use change be</w:t>
      </w:r>
      <w:r w:rsidR="00A669FF">
        <w:rPr>
          <w:rFonts w:cs="Franklin Gothic"/>
          <w:szCs w:val="23"/>
        </w:rPr>
        <w:t xml:space="preserve"> considered from a larger perspective to include neighboring farms and </w:t>
      </w:r>
      <w:r w:rsidR="00F505E0">
        <w:rPr>
          <w:rFonts w:cs="Franklin Gothic"/>
          <w:szCs w:val="23"/>
        </w:rPr>
        <w:t xml:space="preserve">Martinsville.  </w:t>
      </w:r>
      <w:r w:rsidR="00AF4F65">
        <w:rPr>
          <w:rFonts w:cs="Franklin Gothic"/>
          <w:szCs w:val="23"/>
        </w:rPr>
        <w:t xml:space="preserve">Neighboring farmers indicated they are not interested in pursuing any change in their current land use, but are not opposed to </w:t>
      </w:r>
      <w:r w:rsidR="00800B3C">
        <w:rPr>
          <w:rFonts w:cs="Franklin Gothic"/>
          <w:szCs w:val="23"/>
        </w:rPr>
        <w:t xml:space="preserve">Ms. </w:t>
      </w:r>
      <w:proofErr w:type="spellStart"/>
      <w:r w:rsidR="00800B3C">
        <w:rPr>
          <w:rFonts w:cs="Franklin Gothic"/>
          <w:szCs w:val="23"/>
        </w:rPr>
        <w:t>Faga’s</w:t>
      </w:r>
      <w:proofErr w:type="spellEnd"/>
      <w:r w:rsidR="001634B1">
        <w:rPr>
          <w:rFonts w:cs="Franklin Gothic"/>
          <w:szCs w:val="23"/>
        </w:rPr>
        <w:t xml:space="preserve"> proposal</w:t>
      </w:r>
      <w:r w:rsidR="00800B3C">
        <w:rPr>
          <w:rFonts w:cs="Franklin Gothic"/>
          <w:szCs w:val="23"/>
        </w:rPr>
        <w:t xml:space="preserve">.  They noted the pond is an active component </w:t>
      </w:r>
      <w:r w:rsidR="00D5649D">
        <w:rPr>
          <w:rFonts w:cs="Franklin Gothic"/>
          <w:szCs w:val="23"/>
        </w:rPr>
        <w:t>to the</w:t>
      </w:r>
      <w:r w:rsidR="00800B3C">
        <w:rPr>
          <w:rFonts w:cs="Franklin Gothic"/>
          <w:szCs w:val="23"/>
        </w:rPr>
        <w:t xml:space="preserve"> local drainage </w:t>
      </w:r>
      <w:r w:rsidR="00D5649D">
        <w:rPr>
          <w:rFonts w:cs="Franklin Gothic"/>
          <w:szCs w:val="23"/>
        </w:rPr>
        <w:t>system, with water</w:t>
      </w:r>
      <w:r w:rsidR="00293163">
        <w:rPr>
          <w:rFonts w:cs="Franklin Gothic"/>
          <w:szCs w:val="23"/>
        </w:rPr>
        <w:t xml:space="preserve"> being</w:t>
      </w:r>
      <w:r w:rsidR="00D5649D">
        <w:rPr>
          <w:rFonts w:cs="Franklin Gothic"/>
          <w:szCs w:val="23"/>
        </w:rPr>
        <w:t xml:space="preserve"> pumped into the ponds to </w:t>
      </w:r>
      <w:r w:rsidR="00293163">
        <w:rPr>
          <w:rFonts w:cs="Franklin Gothic"/>
          <w:szCs w:val="23"/>
        </w:rPr>
        <w:t xml:space="preserve">facilitate agriculture on neighboring fields.  </w:t>
      </w:r>
      <w:r w:rsidR="005058A3">
        <w:rPr>
          <w:rFonts w:cs="Franklin Gothic"/>
          <w:szCs w:val="23"/>
        </w:rPr>
        <w:t xml:space="preserve">Local </w:t>
      </w:r>
      <w:r w:rsidR="00293163">
        <w:rPr>
          <w:rFonts w:cs="Franklin Gothic"/>
          <w:szCs w:val="23"/>
        </w:rPr>
        <w:t xml:space="preserve">water </w:t>
      </w:r>
      <w:r w:rsidR="005058A3">
        <w:rPr>
          <w:rFonts w:cs="Franklin Gothic"/>
          <w:szCs w:val="23"/>
        </w:rPr>
        <w:t>flow may impact the layout of the lots</w:t>
      </w:r>
      <w:r w:rsidR="004B6A95">
        <w:rPr>
          <w:rFonts w:cs="Franklin Gothic"/>
          <w:szCs w:val="23"/>
        </w:rPr>
        <w:t>;</w:t>
      </w:r>
      <w:r w:rsidR="005058A3">
        <w:rPr>
          <w:rFonts w:cs="Franklin Gothic"/>
          <w:szCs w:val="23"/>
        </w:rPr>
        <w:t xml:space="preserve"> slopes</w:t>
      </w:r>
      <w:r w:rsidR="004B6A95">
        <w:rPr>
          <w:rFonts w:cs="Franklin Gothic"/>
          <w:szCs w:val="23"/>
        </w:rPr>
        <w:t xml:space="preserve"> on the property</w:t>
      </w:r>
      <w:r w:rsidR="005058A3">
        <w:rPr>
          <w:rFonts w:cs="Franklin Gothic"/>
          <w:szCs w:val="23"/>
        </w:rPr>
        <w:t xml:space="preserve"> </w:t>
      </w:r>
      <w:r w:rsidR="004B6A95">
        <w:rPr>
          <w:rFonts w:cs="Franklin Gothic"/>
          <w:szCs w:val="23"/>
        </w:rPr>
        <w:t>certainly will</w:t>
      </w:r>
      <w:r w:rsidR="005058A3">
        <w:rPr>
          <w:rFonts w:cs="Franklin Gothic"/>
          <w:szCs w:val="23"/>
        </w:rPr>
        <w:t>.</w:t>
      </w:r>
      <w:r w:rsidR="004B6A95">
        <w:rPr>
          <w:rFonts w:cs="Franklin Gothic"/>
          <w:szCs w:val="23"/>
        </w:rPr>
        <w:t xml:space="preserve">  </w:t>
      </w:r>
      <w:r w:rsidR="00732A38">
        <w:rPr>
          <w:rFonts w:cs="Franklin Gothic"/>
          <w:szCs w:val="23"/>
        </w:rPr>
        <w:t>Developers will stake out the site in preparation for a site visit</w:t>
      </w:r>
      <w:r w:rsidR="004931D7">
        <w:rPr>
          <w:rFonts w:cs="Franklin Gothic"/>
          <w:szCs w:val="23"/>
        </w:rPr>
        <w:t>.</w:t>
      </w:r>
    </w:p>
    <w:p w14:paraId="5CC9A319" w14:textId="77777777" w:rsidR="004931D7" w:rsidRDefault="004931D7" w:rsidP="00101105">
      <w:pPr>
        <w:pStyle w:val="ListParagraph"/>
        <w:spacing w:after="200" w:line="240" w:lineRule="auto"/>
        <w:ind w:left="0"/>
        <w:rPr>
          <w:rFonts w:cs="Franklin Gothic"/>
          <w:szCs w:val="23"/>
        </w:rPr>
      </w:pPr>
    </w:p>
    <w:p w14:paraId="2EABAB74" w14:textId="1ADCDB7A" w:rsidR="00101105" w:rsidRDefault="004931D7" w:rsidP="00101105">
      <w:pPr>
        <w:pStyle w:val="ListParagraph"/>
        <w:spacing w:after="200" w:line="240" w:lineRule="auto"/>
        <w:ind w:left="0"/>
        <w:rPr>
          <w:rFonts w:cs="Franklin Gothic"/>
          <w:szCs w:val="23"/>
        </w:rPr>
      </w:pPr>
      <w:r>
        <w:rPr>
          <w:rFonts w:cs="Franklin Gothic"/>
          <w:szCs w:val="23"/>
        </w:rPr>
        <w:t>After discussion of potential dates, commissioners set a site visit for April 24</w:t>
      </w:r>
      <w:r w:rsidRPr="004931D7">
        <w:rPr>
          <w:rFonts w:cs="Franklin Gothic"/>
          <w:szCs w:val="23"/>
          <w:vertAlign w:val="superscript"/>
        </w:rPr>
        <w:t>th</w:t>
      </w:r>
      <w:r>
        <w:rPr>
          <w:rFonts w:cs="Franklin Gothic"/>
          <w:szCs w:val="23"/>
        </w:rPr>
        <w:t xml:space="preserve"> at 8:00 </w:t>
      </w:r>
      <w:r w:rsidR="00EE5134">
        <w:rPr>
          <w:rFonts w:cs="Franklin Gothic"/>
          <w:szCs w:val="23"/>
        </w:rPr>
        <w:t xml:space="preserve">am </w:t>
      </w:r>
      <w:r>
        <w:rPr>
          <w:rFonts w:cs="Franklin Gothic"/>
          <w:szCs w:val="23"/>
        </w:rPr>
        <w:t xml:space="preserve">to visit four locations:  </w:t>
      </w:r>
      <w:r w:rsidR="00EE5134">
        <w:rPr>
          <w:rFonts w:cs="Franklin Gothic"/>
          <w:szCs w:val="23"/>
        </w:rPr>
        <w:t xml:space="preserve">Kevin Heppner’s proposed 6 lot TDR project on Woodland Drive; Mr. </w:t>
      </w:r>
      <w:proofErr w:type="spellStart"/>
      <w:r w:rsidR="00EE5134">
        <w:rPr>
          <w:rFonts w:cs="Franklin Gothic"/>
          <w:szCs w:val="23"/>
        </w:rPr>
        <w:t>Greiber’s</w:t>
      </w:r>
      <w:proofErr w:type="spellEnd"/>
      <w:r w:rsidR="00EE5134">
        <w:rPr>
          <w:rFonts w:cs="Franklin Gothic"/>
          <w:szCs w:val="23"/>
        </w:rPr>
        <w:t xml:space="preserve"> proposal on Lodi-Springfield Road; Best Lawn’s site; and, the Joe Meier farm south of Martinsville on Highway P.</w:t>
      </w:r>
      <w:r w:rsidR="00732A38">
        <w:rPr>
          <w:rFonts w:cs="Franklin Gothic"/>
          <w:szCs w:val="23"/>
        </w:rPr>
        <w:t xml:space="preserve"> </w:t>
      </w:r>
      <w:r w:rsidR="00EE5134">
        <w:rPr>
          <w:rFonts w:cs="Franklin Gothic"/>
          <w:szCs w:val="23"/>
        </w:rPr>
        <w:t xml:space="preserve"> </w:t>
      </w:r>
    </w:p>
    <w:p w14:paraId="389DF027" w14:textId="77777777" w:rsidR="00FA2ADC" w:rsidRPr="006A376C" w:rsidRDefault="00FA2ADC" w:rsidP="00101105">
      <w:pPr>
        <w:pStyle w:val="ListParagraph"/>
        <w:spacing w:after="200" w:line="240" w:lineRule="auto"/>
        <w:ind w:left="0"/>
        <w:rPr>
          <w:rFonts w:cs="Franklin Gothic"/>
          <w:szCs w:val="23"/>
        </w:rPr>
      </w:pPr>
    </w:p>
    <w:p w14:paraId="783C9BB8" w14:textId="116660B2" w:rsidR="005B0F88" w:rsidRPr="006A376C" w:rsidRDefault="005B0F88" w:rsidP="00101105">
      <w:pPr>
        <w:pStyle w:val="ListParagraph"/>
        <w:spacing w:after="200" w:line="240" w:lineRule="auto"/>
        <w:ind w:left="0"/>
        <w:rPr>
          <w:rFonts w:cs="Franklin Gothic"/>
          <w:szCs w:val="23"/>
        </w:rPr>
      </w:pPr>
      <w:r w:rsidRPr="006A376C">
        <w:rPr>
          <w:rFonts w:cs="Franklin Gothic"/>
          <w:szCs w:val="23"/>
        </w:rPr>
        <w:t xml:space="preserve">Hearing no objection, Chairperson Endres </w:t>
      </w:r>
      <w:r w:rsidR="00264087" w:rsidRPr="006A376C">
        <w:rPr>
          <w:rFonts w:cs="Franklin Gothic"/>
          <w:szCs w:val="23"/>
        </w:rPr>
        <w:t>moved item 10a up on the agenda</w:t>
      </w:r>
      <w:r w:rsidR="00961440" w:rsidRPr="006A376C">
        <w:rPr>
          <w:rFonts w:cs="Franklin Gothic"/>
          <w:szCs w:val="23"/>
        </w:rPr>
        <w:t xml:space="preserve"> to address at this time in the meeting</w:t>
      </w:r>
      <w:r w:rsidR="00264087" w:rsidRPr="006A376C">
        <w:rPr>
          <w:rFonts w:cs="Franklin Gothic"/>
          <w:szCs w:val="23"/>
        </w:rPr>
        <w:t>.</w:t>
      </w:r>
    </w:p>
    <w:p w14:paraId="63AAF94D" w14:textId="77777777" w:rsidR="00264087" w:rsidRPr="006A376C" w:rsidRDefault="00264087" w:rsidP="00101105">
      <w:pPr>
        <w:pStyle w:val="ListParagraph"/>
        <w:spacing w:after="200" w:line="240" w:lineRule="auto"/>
        <w:ind w:left="0"/>
        <w:rPr>
          <w:rFonts w:cs="Franklin Gothic"/>
          <w:szCs w:val="23"/>
        </w:rPr>
      </w:pPr>
    </w:p>
    <w:p w14:paraId="68D99961" w14:textId="77777777" w:rsidR="00D26AF7" w:rsidRPr="006A376C" w:rsidRDefault="00D26AF7" w:rsidP="00D26AF7">
      <w:pPr>
        <w:pStyle w:val="ListParagraph"/>
        <w:spacing w:after="200" w:line="240" w:lineRule="auto"/>
        <w:ind w:left="-450"/>
        <w:rPr>
          <w:rFonts w:cs="Franklin Gothic"/>
          <w:szCs w:val="23"/>
        </w:rPr>
      </w:pPr>
      <w:r w:rsidRPr="006A376C">
        <w:rPr>
          <w:rFonts w:cs="Franklin Gothic"/>
          <w:szCs w:val="23"/>
        </w:rPr>
        <w:t>10.</w:t>
      </w:r>
      <w:r w:rsidRPr="006A376C">
        <w:rPr>
          <w:rFonts w:cs="Franklin Gothic"/>
          <w:szCs w:val="23"/>
        </w:rPr>
        <w:tab/>
        <w:t>OLD/UNFINISHED BUSINESS</w:t>
      </w:r>
    </w:p>
    <w:p w14:paraId="64B43879" w14:textId="5A8DEED0" w:rsidR="00D26AF7" w:rsidRDefault="00D26AF7" w:rsidP="00264087">
      <w:pPr>
        <w:pStyle w:val="ListParagraph"/>
        <w:spacing w:after="0" w:line="240" w:lineRule="auto"/>
        <w:ind w:left="900" w:hanging="360"/>
        <w:rPr>
          <w:rFonts w:cs="Franklin Gothic"/>
          <w:szCs w:val="23"/>
        </w:rPr>
      </w:pPr>
      <w:r w:rsidRPr="006A376C">
        <w:rPr>
          <w:rFonts w:cs="Franklin Gothic"/>
          <w:szCs w:val="23"/>
        </w:rPr>
        <w:t>a.</w:t>
      </w:r>
      <w:r w:rsidRPr="006A376C">
        <w:rPr>
          <w:rFonts w:cs="Franklin Gothic"/>
          <w:szCs w:val="23"/>
        </w:rPr>
        <w:tab/>
        <w:t>CUP &amp; REZONE, 6072 DARLIN DR.</w:t>
      </w:r>
    </w:p>
    <w:p w14:paraId="120F81D9" w14:textId="607A0276" w:rsidR="0000286F" w:rsidRPr="0000286F" w:rsidRDefault="0000286F" w:rsidP="0000286F">
      <w:pPr>
        <w:spacing w:after="0" w:line="240" w:lineRule="auto"/>
        <w:rPr>
          <w:rFonts w:cs="Franklin Gothic"/>
          <w:szCs w:val="23"/>
        </w:rPr>
      </w:pPr>
      <w:r>
        <w:rPr>
          <w:rFonts w:cs="Franklin Gothic"/>
          <w:szCs w:val="23"/>
        </w:rPr>
        <w:t xml:space="preserve">Mr. Wills will be extending Muskie Drive, built to town road specs, to the east lot line; </w:t>
      </w:r>
      <w:r w:rsidR="002A5EFC">
        <w:rPr>
          <w:rFonts w:cs="Franklin Gothic"/>
          <w:szCs w:val="23"/>
        </w:rPr>
        <w:t xml:space="preserve">he shifted the proposed placement of one of the buildings to accommodate that additional ingress/egress.  Mr. Wills will work with the Plan Commission and Town Board to determine </w:t>
      </w:r>
      <w:r w:rsidR="00C82985">
        <w:rPr>
          <w:rFonts w:cs="Franklin Gothic"/>
          <w:szCs w:val="23"/>
        </w:rPr>
        <w:t xml:space="preserve">what type of fencing will be used in the future to conform to the standards in the industrial park.  </w:t>
      </w:r>
      <w:r w:rsidR="00846680">
        <w:rPr>
          <w:rFonts w:cs="Franklin Gothic"/>
          <w:szCs w:val="23"/>
        </w:rPr>
        <w:t xml:space="preserve">The Plan Commission and applicant understood modifications to the CUP may be requested in the future to accommodate future tenants.  </w:t>
      </w:r>
    </w:p>
    <w:p w14:paraId="54E6288F" w14:textId="7660E9D5" w:rsidR="00264087" w:rsidRPr="006A376C" w:rsidRDefault="00264087" w:rsidP="00264087">
      <w:pPr>
        <w:spacing w:after="0" w:line="240" w:lineRule="auto"/>
        <w:ind w:right="4"/>
        <w:rPr>
          <w:rFonts w:cs="Franklin Gothic"/>
          <w:b/>
          <w:bCs/>
          <w:szCs w:val="23"/>
        </w:rPr>
      </w:pPr>
      <w:r w:rsidRPr="006A376C">
        <w:rPr>
          <w:rFonts w:cs="Franklin Gothic"/>
          <w:b/>
          <w:bCs/>
          <w:szCs w:val="23"/>
        </w:rPr>
        <w:t xml:space="preserve">Motion by Mr. Pulvermacher, seconded by Commissioner Wolfe to grant the </w:t>
      </w:r>
      <w:r w:rsidR="00606BE1">
        <w:rPr>
          <w:rFonts w:cs="Franklin Gothic"/>
          <w:b/>
          <w:bCs/>
          <w:szCs w:val="23"/>
        </w:rPr>
        <w:t xml:space="preserve">CUP and </w:t>
      </w:r>
      <w:r w:rsidRPr="006A376C">
        <w:rPr>
          <w:rFonts w:cs="Franklin Gothic"/>
          <w:b/>
          <w:bCs/>
          <w:szCs w:val="23"/>
        </w:rPr>
        <w:t>rezone for 6072 Darlin Drive to COM, incorporating Attorney Hazelbaker’s Conditions of Approval of Rezoning*</w:t>
      </w:r>
      <w:r w:rsidR="00B5709F" w:rsidRPr="006A376C">
        <w:rPr>
          <w:rFonts w:cs="Franklin Gothic"/>
          <w:b/>
          <w:bCs/>
          <w:szCs w:val="23"/>
        </w:rPr>
        <w:t xml:space="preserve"> limiting permitted uses, </w:t>
      </w:r>
      <w:r w:rsidRPr="006A376C">
        <w:rPr>
          <w:rFonts w:cs="Franklin Gothic"/>
          <w:b/>
          <w:bCs/>
          <w:szCs w:val="23"/>
        </w:rPr>
        <w:t xml:space="preserve">modified to limit CUP uses to: Seasonal storage of recreational vehicles and motor vehicles inside storage buildings; Warehousing, self-storage facility, or mini-warehousing; and, Wholesale distribution facility.  </w:t>
      </w:r>
      <w:r w:rsidR="009276F4">
        <w:rPr>
          <w:rFonts w:cs="Franklin Gothic"/>
          <w:b/>
          <w:bCs/>
          <w:szCs w:val="23"/>
        </w:rPr>
        <w:t>Motion carried, 7-0.</w:t>
      </w:r>
    </w:p>
    <w:p w14:paraId="34965409" w14:textId="2DDC18FB" w:rsidR="00503C95" w:rsidRPr="000B72E0" w:rsidRDefault="007F7F3E" w:rsidP="006A376C">
      <w:pPr>
        <w:spacing w:after="0" w:line="240" w:lineRule="auto"/>
        <w:rPr>
          <w:sz w:val="18"/>
          <w:szCs w:val="18"/>
        </w:rPr>
      </w:pPr>
      <w:r w:rsidRPr="006A376C">
        <w:rPr>
          <w:rFonts w:cs="Franklin Gothic"/>
          <w:sz w:val="19"/>
          <w:szCs w:val="19"/>
        </w:rPr>
        <w:t>*</w:t>
      </w:r>
      <w:r w:rsidR="006A376C" w:rsidRPr="006A376C">
        <w:rPr>
          <w:sz w:val="19"/>
          <w:szCs w:val="19"/>
        </w:rPr>
        <w:t xml:space="preserve">                                                           </w:t>
      </w:r>
      <w:r w:rsidR="006A376C" w:rsidRPr="000B72E0">
        <w:rPr>
          <w:sz w:val="18"/>
          <w:szCs w:val="18"/>
        </w:rPr>
        <w:t xml:space="preserve">      </w:t>
      </w:r>
      <w:r w:rsidR="00503C95" w:rsidRPr="000B72E0">
        <w:rPr>
          <w:sz w:val="18"/>
          <w:szCs w:val="18"/>
        </w:rPr>
        <w:t>CONDITIONS OF APPROVAL OF REZONING–</w:t>
      </w:r>
    </w:p>
    <w:p w14:paraId="0622B1F1" w14:textId="77777777" w:rsidR="00503C95" w:rsidRPr="000B72E0" w:rsidRDefault="00503C95" w:rsidP="00503C95">
      <w:pPr>
        <w:spacing w:after="0" w:line="240" w:lineRule="auto"/>
        <w:jc w:val="center"/>
        <w:rPr>
          <w:sz w:val="18"/>
          <w:szCs w:val="18"/>
        </w:rPr>
      </w:pPr>
      <w:r w:rsidRPr="000B72E0">
        <w:rPr>
          <w:sz w:val="18"/>
          <w:szCs w:val="18"/>
        </w:rPr>
        <w:t>6072 Darlin Drive, Town of Springfield, Dane County, Wisconsin</w:t>
      </w:r>
    </w:p>
    <w:p w14:paraId="7C1127C4" w14:textId="77777777" w:rsidR="00503C95" w:rsidRPr="000B72E0" w:rsidRDefault="00503C95" w:rsidP="00804148">
      <w:pPr>
        <w:spacing w:after="0" w:line="240" w:lineRule="auto"/>
        <w:ind w:left="-540"/>
        <w:rPr>
          <w:b/>
          <w:bCs/>
          <w:sz w:val="18"/>
          <w:szCs w:val="18"/>
        </w:rPr>
      </w:pPr>
      <w:r w:rsidRPr="000B72E0">
        <w:rPr>
          <w:b/>
          <w:bCs/>
          <w:sz w:val="18"/>
          <w:szCs w:val="18"/>
        </w:rPr>
        <w:t>The Property</w:t>
      </w:r>
    </w:p>
    <w:p w14:paraId="392F7367"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property is parcel 0808-092-8000-2, and has street address 6072 Darlin Drive.</w:t>
      </w:r>
    </w:p>
    <w:p w14:paraId="6C6B1127" w14:textId="77777777" w:rsidR="00503C95" w:rsidRPr="000B72E0" w:rsidRDefault="00503C95" w:rsidP="00804148">
      <w:pPr>
        <w:spacing w:after="0" w:line="240" w:lineRule="auto"/>
        <w:ind w:left="-540"/>
        <w:rPr>
          <w:b/>
          <w:bCs/>
          <w:sz w:val="18"/>
          <w:szCs w:val="18"/>
        </w:rPr>
      </w:pPr>
      <w:r w:rsidRPr="000B72E0">
        <w:rPr>
          <w:b/>
          <w:bCs/>
          <w:sz w:val="18"/>
          <w:szCs w:val="18"/>
        </w:rPr>
        <w:t>Allowable Uses</w:t>
      </w:r>
    </w:p>
    <w:p w14:paraId="627E0418"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parcel shall be rezoned to the Commercial District under the Town of Springfield Zoning Ordinance.  The Applicant shall record a deed covenant which restricts the property to the following permitted and conditional uses and prohibits any other permitted or condition uses in the Commercial District.  The items below are permitted uses unless the use is followed by the letters “CUP,” which means a Conditional Use Permit would be required before the use could be authorized.</w:t>
      </w:r>
    </w:p>
    <w:p w14:paraId="17700189" w14:textId="77777777" w:rsidR="00503C95" w:rsidRPr="000B72E0" w:rsidRDefault="00503C95" w:rsidP="0059752E">
      <w:pPr>
        <w:spacing w:after="0" w:line="240" w:lineRule="auto"/>
        <w:ind w:left="-540"/>
        <w:rPr>
          <w:i/>
          <w:iCs/>
          <w:sz w:val="18"/>
          <w:szCs w:val="18"/>
        </w:rPr>
      </w:pPr>
      <w:r w:rsidRPr="000B72E0">
        <w:rPr>
          <w:sz w:val="18"/>
          <w:szCs w:val="18"/>
        </w:rPr>
        <w:t>[</w:t>
      </w:r>
      <w:r w:rsidRPr="000B72E0">
        <w:rPr>
          <w:i/>
          <w:iCs/>
          <w:sz w:val="18"/>
          <w:szCs w:val="18"/>
        </w:rPr>
        <w:t xml:space="preserve">NOTE:  THIS LIST IS THE APPLICANT’S REQUESTED USES.  THE TOWN ATTORNEY’S RECOMMENDED MODIFICATIONS ARE SHOWN WITH ITALICS IF ADDITIONAL RESTRICTIONS ARE RECOMMEND OR </w:t>
      </w:r>
      <w:r w:rsidRPr="000B72E0">
        <w:rPr>
          <w:i/>
          <w:iCs/>
          <w:strike/>
          <w:sz w:val="18"/>
          <w:szCs w:val="18"/>
        </w:rPr>
        <w:t>STRIKETHROUGH</w:t>
      </w:r>
      <w:r w:rsidRPr="000B72E0">
        <w:rPr>
          <w:i/>
          <w:iCs/>
          <w:sz w:val="18"/>
          <w:szCs w:val="18"/>
        </w:rPr>
        <w:t xml:space="preserve"> IF THE USE IS NOT RECOMMENDED] </w:t>
      </w:r>
    </w:p>
    <w:p w14:paraId="66864CA2" w14:textId="77777777" w:rsidR="00610F62" w:rsidRPr="000B72E0" w:rsidRDefault="00610F62" w:rsidP="0059752E">
      <w:pPr>
        <w:spacing w:after="0" w:line="240" w:lineRule="auto"/>
        <w:rPr>
          <w:sz w:val="18"/>
          <w:szCs w:val="18"/>
        </w:rPr>
        <w:sectPr w:rsidR="00610F62" w:rsidRPr="000B72E0" w:rsidSect="009A1930">
          <w:headerReference w:type="even" r:id="rId9"/>
          <w:headerReference w:type="default" r:id="rId10"/>
          <w:footerReference w:type="even" r:id="rId11"/>
          <w:footerReference w:type="default" r:id="rId12"/>
          <w:headerReference w:type="first" r:id="rId13"/>
          <w:footerReference w:type="first" r:id="rId14"/>
          <w:pgSz w:w="12240" w:h="15840"/>
          <w:pgMar w:top="1008" w:right="806" w:bottom="864" w:left="1080" w:header="288" w:footer="144" w:gutter="0"/>
          <w:cols w:space="720"/>
          <w:docGrid w:linePitch="360"/>
        </w:sectPr>
      </w:pPr>
    </w:p>
    <w:p w14:paraId="3EF79F10" w14:textId="4E13BEAA" w:rsidR="00503C95" w:rsidRPr="000B72E0" w:rsidRDefault="00503C95" w:rsidP="00E82BD6">
      <w:pPr>
        <w:spacing w:after="0" w:line="240" w:lineRule="auto"/>
        <w:ind w:left="360" w:hanging="360"/>
        <w:rPr>
          <w:sz w:val="18"/>
          <w:szCs w:val="18"/>
        </w:rPr>
      </w:pPr>
      <w:r w:rsidRPr="000B72E0">
        <w:rPr>
          <w:sz w:val="18"/>
          <w:szCs w:val="18"/>
        </w:rPr>
        <w:t>Accessible elements</w:t>
      </w:r>
    </w:p>
    <w:p w14:paraId="3C9E0ECA" w14:textId="77777777" w:rsidR="00503C95" w:rsidRPr="000B72E0" w:rsidRDefault="00503C95" w:rsidP="00E82BD6">
      <w:pPr>
        <w:spacing w:after="0" w:line="240" w:lineRule="auto"/>
        <w:ind w:left="360" w:hanging="360"/>
        <w:rPr>
          <w:sz w:val="18"/>
          <w:szCs w:val="18"/>
        </w:rPr>
      </w:pPr>
      <w:r w:rsidRPr="000B72E0">
        <w:rPr>
          <w:sz w:val="18"/>
          <w:szCs w:val="18"/>
        </w:rPr>
        <w:t>Accessory structure, detached.</w:t>
      </w:r>
    </w:p>
    <w:p w14:paraId="16AA3D64" w14:textId="77777777" w:rsidR="00503C95" w:rsidRPr="000B72E0" w:rsidRDefault="00503C95" w:rsidP="00E82BD6">
      <w:pPr>
        <w:spacing w:after="0" w:line="240" w:lineRule="auto"/>
        <w:ind w:left="360" w:hanging="360"/>
        <w:rPr>
          <w:sz w:val="18"/>
          <w:szCs w:val="18"/>
        </w:rPr>
      </w:pPr>
      <w:r w:rsidRPr="000B72E0">
        <w:rPr>
          <w:sz w:val="18"/>
          <w:szCs w:val="18"/>
        </w:rPr>
        <w:t>Agriculture Incubator. CUP</w:t>
      </w:r>
    </w:p>
    <w:p w14:paraId="1C01EF49" w14:textId="77777777" w:rsidR="00503C95" w:rsidRPr="000B72E0" w:rsidRDefault="00503C95" w:rsidP="00E82BD6">
      <w:pPr>
        <w:spacing w:after="0" w:line="240" w:lineRule="auto"/>
        <w:ind w:left="360" w:hanging="360"/>
        <w:rPr>
          <w:sz w:val="18"/>
          <w:szCs w:val="18"/>
        </w:rPr>
      </w:pPr>
      <w:r w:rsidRPr="000B72E0">
        <w:rPr>
          <w:sz w:val="18"/>
          <w:szCs w:val="18"/>
        </w:rPr>
        <w:t>Agriculture, [to exclude any livestock keeping or storage.]</w:t>
      </w:r>
    </w:p>
    <w:p w14:paraId="114581B7" w14:textId="77777777" w:rsidR="00503C95" w:rsidRPr="000B72E0" w:rsidRDefault="00503C95" w:rsidP="00E82BD6">
      <w:pPr>
        <w:spacing w:after="0" w:line="240" w:lineRule="auto"/>
        <w:ind w:left="360" w:hanging="360"/>
        <w:rPr>
          <w:sz w:val="18"/>
          <w:szCs w:val="18"/>
        </w:rPr>
      </w:pPr>
      <w:r w:rsidRPr="000B72E0">
        <w:rPr>
          <w:sz w:val="18"/>
          <w:szCs w:val="18"/>
        </w:rPr>
        <w:t>Agriculture-related business, [to exclude any livestock keeping or storage].</w:t>
      </w:r>
    </w:p>
    <w:p w14:paraId="328DF3D1" w14:textId="77777777" w:rsidR="00503C95" w:rsidRPr="000B72E0" w:rsidRDefault="00503C95" w:rsidP="00E82BD6">
      <w:pPr>
        <w:spacing w:after="0" w:line="240" w:lineRule="auto"/>
        <w:ind w:left="360" w:hanging="360"/>
        <w:rPr>
          <w:sz w:val="18"/>
          <w:szCs w:val="18"/>
        </w:rPr>
      </w:pPr>
      <w:r w:rsidRPr="000B72E0">
        <w:rPr>
          <w:sz w:val="18"/>
          <w:szCs w:val="18"/>
        </w:rPr>
        <w:t>Animal grooming veterinary clinic.</w:t>
      </w:r>
    </w:p>
    <w:p w14:paraId="0ACF6475" w14:textId="77777777" w:rsidR="00503C95" w:rsidRPr="000B72E0" w:rsidRDefault="00503C95" w:rsidP="00E82BD6">
      <w:pPr>
        <w:spacing w:after="0" w:line="240" w:lineRule="auto"/>
        <w:ind w:left="360" w:hanging="360"/>
        <w:rPr>
          <w:sz w:val="18"/>
          <w:szCs w:val="18"/>
        </w:rPr>
      </w:pPr>
      <w:r w:rsidRPr="000B72E0">
        <w:rPr>
          <w:sz w:val="18"/>
          <w:szCs w:val="18"/>
        </w:rPr>
        <w:t>Animal sanctuary, CUP</w:t>
      </w:r>
    </w:p>
    <w:p w14:paraId="514D9393" w14:textId="77777777" w:rsidR="00503C95" w:rsidRPr="000B72E0" w:rsidRDefault="00503C95" w:rsidP="00E82BD6">
      <w:pPr>
        <w:spacing w:after="0" w:line="240" w:lineRule="auto"/>
        <w:ind w:left="360" w:hanging="360"/>
        <w:rPr>
          <w:sz w:val="18"/>
          <w:szCs w:val="18"/>
        </w:rPr>
      </w:pPr>
      <w:r w:rsidRPr="000B72E0">
        <w:rPr>
          <w:sz w:val="18"/>
          <w:szCs w:val="18"/>
        </w:rPr>
        <w:t>Art gallery</w:t>
      </w:r>
    </w:p>
    <w:p w14:paraId="28235BA6" w14:textId="77777777" w:rsidR="00503C95" w:rsidRPr="000B72E0" w:rsidRDefault="00503C95" w:rsidP="00E82BD6">
      <w:pPr>
        <w:spacing w:after="0" w:line="240" w:lineRule="auto"/>
        <w:ind w:left="360" w:hanging="360"/>
        <w:rPr>
          <w:sz w:val="18"/>
          <w:szCs w:val="18"/>
        </w:rPr>
      </w:pPr>
      <w:r w:rsidRPr="000B72E0">
        <w:rPr>
          <w:sz w:val="18"/>
          <w:szCs w:val="18"/>
        </w:rPr>
        <w:t>Art studio</w:t>
      </w:r>
    </w:p>
    <w:p w14:paraId="6F7FC2B3" w14:textId="77777777" w:rsidR="00503C95" w:rsidRPr="000B72E0" w:rsidRDefault="00503C95" w:rsidP="00E82BD6">
      <w:pPr>
        <w:spacing w:after="0" w:line="240" w:lineRule="auto"/>
        <w:ind w:left="360" w:hanging="360"/>
        <w:rPr>
          <w:sz w:val="18"/>
          <w:szCs w:val="18"/>
        </w:rPr>
      </w:pPr>
      <w:r w:rsidRPr="000B72E0">
        <w:rPr>
          <w:sz w:val="18"/>
          <w:szCs w:val="18"/>
        </w:rPr>
        <w:t>Auto body, vehicle repair and maintenance CUP</w:t>
      </w:r>
    </w:p>
    <w:p w14:paraId="135D2D3D" w14:textId="77777777" w:rsidR="00503C95" w:rsidRPr="000B72E0" w:rsidRDefault="00503C95" w:rsidP="00E82BD6">
      <w:pPr>
        <w:spacing w:after="0" w:line="240" w:lineRule="auto"/>
        <w:ind w:left="360" w:hanging="360"/>
        <w:rPr>
          <w:sz w:val="18"/>
          <w:szCs w:val="18"/>
        </w:rPr>
      </w:pPr>
      <w:r w:rsidRPr="000B72E0">
        <w:rPr>
          <w:sz w:val="18"/>
          <w:szCs w:val="18"/>
        </w:rPr>
        <w:t xml:space="preserve">Biofuel </w:t>
      </w:r>
      <w:proofErr w:type="gramStart"/>
      <w:r w:rsidRPr="000B72E0">
        <w:rPr>
          <w:sz w:val="18"/>
          <w:szCs w:val="18"/>
        </w:rPr>
        <w:t>manufacturing  CUP</w:t>
      </w:r>
      <w:proofErr w:type="gramEnd"/>
    </w:p>
    <w:p w14:paraId="789D3953" w14:textId="77777777" w:rsidR="00503C95" w:rsidRPr="000B72E0" w:rsidRDefault="00503C95" w:rsidP="00E82BD6">
      <w:pPr>
        <w:spacing w:after="0" w:line="240" w:lineRule="auto"/>
        <w:ind w:left="360" w:hanging="360"/>
        <w:rPr>
          <w:sz w:val="18"/>
          <w:szCs w:val="18"/>
        </w:rPr>
      </w:pPr>
      <w:r w:rsidRPr="000B72E0">
        <w:rPr>
          <w:sz w:val="18"/>
          <w:szCs w:val="18"/>
        </w:rPr>
        <w:t>Building materials sales, outdoor storage CUP</w:t>
      </w:r>
    </w:p>
    <w:p w14:paraId="42AD1FE3" w14:textId="77777777" w:rsidR="00503C95" w:rsidRPr="000B72E0" w:rsidRDefault="00503C95" w:rsidP="00E82BD6">
      <w:pPr>
        <w:spacing w:after="0" w:line="240" w:lineRule="auto"/>
        <w:ind w:left="360" w:hanging="360"/>
        <w:rPr>
          <w:sz w:val="18"/>
          <w:szCs w:val="18"/>
        </w:rPr>
      </w:pPr>
      <w:r w:rsidRPr="000B72E0">
        <w:rPr>
          <w:sz w:val="18"/>
          <w:szCs w:val="18"/>
        </w:rPr>
        <w:t xml:space="preserve">Bulk storage in excess of 50,000 </w:t>
      </w:r>
      <w:proofErr w:type="gramStart"/>
      <w:r w:rsidRPr="000B72E0">
        <w:rPr>
          <w:sz w:val="18"/>
          <w:szCs w:val="18"/>
        </w:rPr>
        <w:t>gallons  CUP</w:t>
      </w:r>
      <w:proofErr w:type="gramEnd"/>
    </w:p>
    <w:p w14:paraId="06AD0F53" w14:textId="77777777" w:rsidR="00503C95" w:rsidRPr="000B72E0" w:rsidRDefault="00503C95" w:rsidP="00E82BD6">
      <w:pPr>
        <w:spacing w:after="0" w:line="240" w:lineRule="auto"/>
        <w:ind w:left="360" w:hanging="360"/>
        <w:rPr>
          <w:sz w:val="18"/>
          <w:szCs w:val="18"/>
        </w:rPr>
      </w:pPr>
      <w:r w:rsidRPr="000B72E0">
        <w:rPr>
          <w:sz w:val="18"/>
          <w:szCs w:val="18"/>
        </w:rPr>
        <w:t>Child care center 8 or fewer children</w:t>
      </w:r>
    </w:p>
    <w:p w14:paraId="38319E0C" w14:textId="77777777" w:rsidR="00503C95" w:rsidRPr="000B72E0" w:rsidRDefault="00503C95" w:rsidP="00E82BD6">
      <w:pPr>
        <w:spacing w:after="0" w:line="240" w:lineRule="auto"/>
        <w:ind w:left="360" w:hanging="360"/>
        <w:rPr>
          <w:sz w:val="18"/>
          <w:szCs w:val="18"/>
        </w:rPr>
      </w:pPr>
      <w:r w:rsidRPr="000B72E0">
        <w:rPr>
          <w:sz w:val="18"/>
          <w:szCs w:val="18"/>
        </w:rPr>
        <w:t xml:space="preserve">Child care center, 9 or more </w:t>
      </w:r>
      <w:proofErr w:type="gramStart"/>
      <w:r w:rsidRPr="000B72E0">
        <w:rPr>
          <w:sz w:val="18"/>
          <w:szCs w:val="18"/>
        </w:rPr>
        <w:t>children  CUP</w:t>
      </w:r>
      <w:proofErr w:type="gramEnd"/>
    </w:p>
    <w:p w14:paraId="6289035B" w14:textId="77777777" w:rsidR="00503C95" w:rsidRPr="000B72E0" w:rsidRDefault="00503C95" w:rsidP="00E82BD6">
      <w:pPr>
        <w:spacing w:after="0" w:line="240" w:lineRule="auto"/>
        <w:ind w:left="360" w:hanging="360"/>
        <w:rPr>
          <w:sz w:val="18"/>
          <w:szCs w:val="18"/>
        </w:rPr>
      </w:pPr>
      <w:r w:rsidRPr="000B72E0">
        <w:rPr>
          <w:sz w:val="18"/>
          <w:szCs w:val="18"/>
        </w:rPr>
        <w:t xml:space="preserve">Drive up </w:t>
      </w:r>
      <w:proofErr w:type="gramStart"/>
      <w:r w:rsidRPr="000B72E0">
        <w:rPr>
          <w:sz w:val="18"/>
          <w:szCs w:val="18"/>
        </w:rPr>
        <w:t>window  CUP</w:t>
      </w:r>
      <w:proofErr w:type="gramEnd"/>
    </w:p>
    <w:p w14:paraId="3D52A176" w14:textId="77777777" w:rsidR="00503C95" w:rsidRPr="000B72E0" w:rsidRDefault="00503C95" w:rsidP="00E82BD6">
      <w:pPr>
        <w:spacing w:after="0" w:line="240" w:lineRule="auto"/>
        <w:ind w:left="360" w:hanging="360"/>
        <w:rPr>
          <w:sz w:val="18"/>
          <w:szCs w:val="18"/>
        </w:rPr>
      </w:pPr>
      <w:r w:rsidRPr="000B72E0">
        <w:rPr>
          <w:sz w:val="18"/>
          <w:szCs w:val="18"/>
        </w:rPr>
        <w:t xml:space="preserve">Fabrication and assembly of </w:t>
      </w:r>
      <w:proofErr w:type="gramStart"/>
      <w:r w:rsidRPr="000B72E0">
        <w:rPr>
          <w:sz w:val="18"/>
          <w:szCs w:val="18"/>
        </w:rPr>
        <w:t>parts  CUP</w:t>
      </w:r>
      <w:proofErr w:type="gramEnd"/>
    </w:p>
    <w:p w14:paraId="2608F8D2" w14:textId="77777777" w:rsidR="00503C95" w:rsidRPr="000B72E0" w:rsidRDefault="00503C95" w:rsidP="00E82BD6">
      <w:pPr>
        <w:spacing w:after="0" w:line="240" w:lineRule="auto"/>
        <w:ind w:left="360" w:hanging="360"/>
        <w:rPr>
          <w:sz w:val="18"/>
          <w:szCs w:val="18"/>
        </w:rPr>
      </w:pPr>
      <w:r w:rsidRPr="000B72E0">
        <w:rPr>
          <w:sz w:val="18"/>
          <w:szCs w:val="18"/>
        </w:rPr>
        <w:t>Exhibition facilities, including animal and commercial exhibitions</w:t>
      </w:r>
    </w:p>
    <w:p w14:paraId="413E58AC" w14:textId="77777777" w:rsidR="00503C95" w:rsidRPr="000B72E0" w:rsidRDefault="00503C95" w:rsidP="00E82BD6">
      <w:pPr>
        <w:spacing w:after="0" w:line="240" w:lineRule="auto"/>
        <w:ind w:left="360" w:hanging="360"/>
        <w:rPr>
          <w:sz w:val="18"/>
          <w:szCs w:val="18"/>
        </w:rPr>
      </w:pPr>
      <w:r w:rsidRPr="000B72E0">
        <w:rPr>
          <w:sz w:val="18"/>
          <w:szCs w:val="18"/>
        </w:rPr>
        <w:t>Food processing facility</w:t>
      </w:r>
    </w:p>
    <w:p w14:paraId="0FDC83CC" w14:textId="77777777" w:rsidR="00503C95" w:rsidRPr="000B72E0" w:rsidRDefault="00503C95" w:rsidP="00E82BD6">
      <w:pPr>
        <w:spacing w:after="0" w:line="240" w:lineRule="auto"/>
        <w:ind w:left="360" w:hanging="360"/>
        <w:rPr>
          <w:sz w:val="18"/>
          <w:szCs w:val="18"/>
        </w:rPr>
      </w:pPr>
      <w:r w:rsidRPr="000B72E0">
        <w:rPr>
          <w:sz w:val="18"/>
          <w:szCs w:val="18"/>
        </w:rPr>
        <w:t>Gasification energy system CUP</w:t>
      </w:r>
    </w:p>
    <w:p w14:paraId="19B8DD43" w14:textId="77777777" w:rsidR="00503C95" w:rsidRPr="000B72E0" w:rsidRDefault="00503C95" w:rsidP="00E82BD6">
      <w:pPr>
        <w:spacing w:after="0" w:line="240" w:lineRule="auto"/>
        <w:ind w:left="360" w:hanging="360"/>
        <w:rPr>
          <w:sz w:val="18"/>
          <w:szCs w:val="18"/>
        </w:rPr>
      </w:pPr>
      <w:r w:rsidRPr="000B72E0">
        <w:rPr>
          <w:sz w:val="18"/>
          <w:szCs w:val="18"/>
        </w:rPr>
        <w:t xml:space="preserve">Lab or research </w:t>
      </w:r>
      <w:proofErr w:type="gramStart"/>
      <w:r w:rsidRPr="000B72E0">
        <w:rPr>
          <w:sz w:val="18"/>
          <w:szCs w:val="18"/>
        </w:rPr>
        <w:t>facilities  CUP</w:t>
      </w:r>
      <w:proofErr w:type="gramEnd"/>
    </w:p>
    <w:p w14:paraId="640D1700" w14:textId="77777777" w:rsidR="00503C95" w:rsidRPr="000B72E0" w:rsidRDefault="00503C95" w:rsidP="00E82BD6">
      <w:pPr>
        <w:spacing w:after="0" w:line="240" w:lineRule="auto"/>
        <w:ind w:left="360" w:hanging="360"/>
        <w:rPr>
          <w:sz w:val="18"/>
          <w:szCs w:val="18"/>
        </w:rPr>
      </w:pPr>
      <w:r w:rsidRPr="000B72E0">
        <w:rPr>
          <w:sz w:val="18"/>
          <w:szCs w:val="18"/>
        </w:rPr>
        <w:t xml:space="preserve">Landscaping and general contractor  </w:t>
      </w:r>
    </w:p>
    <w:p w14:paraId="653835A9" w14:textId="77777777" w:rsidR="00503C95" w:rsidRPr="000B72E0" w:rsidRDefault="00503C95" w:rsidP="00E82BD6">
      <w:pPr>
        <w:spacing w:after="0" w:line="240" w:lineRule="auto"/>
        <w:ind w:left="360" w:hanging="360"/>
        <w:rPr>
          <w:sz w:val="18"/>
          <w:szCs w:val="18"/>
        </w:rPr>
      </w:pPr>
      <w:r w:rsidRPr="000B72E0">
        <w:rPr>
          <w:sz w:val="18"/>
          <w:szCs w:val="18"/>
        </w:rPr>
        <w:t>Landscaping retail center</w:t>
      </w:r>
    </w:p>
    <w:p w14:paraId="386F8C5B" w14:textId="77777777" w:rsidR="00503C95" w:rsidRPr="000B72E0" w:rsidRDefault="00503C95" w:rsidP="00E82BD6">
      <w:pPr>
        <w:spacing w:after="0" w:line="240" w:lineRule="auto"/>
        <w:ind w:left="360" w:hanging="360"/>
        <w:rPr>
          <w:sz w:val="18"/>
          <w:szCs w:val="18"/>
        </w:rPr>
      </w:pPr>
      <w:r w:rsidRPr="000B72E0">
        <w:rPr>
          <w:sz w:val="18"/>
          <w:szCs w:val="18"/>
        </w:rPr>
        <w:lastRenderedPageBreak/>
        <w:t>Library, museum</w:t>
      </w:r>
    </w:p>
    <w:p w14:paraId="2A68517B" w14:textId="77777777" w:rsidR="00503C95" w:rsidRPr="000B72E0" w:rsidRDefault="00503C95" w:rsidP="00E82BD6">
      <w:pPr>
        <w:spacing w:after="0" w:line="240" w:lineRule="auto"/>
        <w:ind w:left="360" w:hanging="360"/>
        <w:rPr>
          <w:sz w:val="18"/>
          <w:szCs w:val="18"/>
        </w:rPr>
      </w:pPr>
      <w:r w:rsidRPr="000B72E0">
        <w:rPr>
          <w:sz w:val="18"/>
          <w:szCs w:val="18"/>
        </w:rPr>
        <w:t xml:space="preserve">Manufacture and production of hazardous </w:t>
      </w:r>
      <w:proofErr w:type="gramStart"/>
      <w:r w:rsidRPr="000B72E0">
        <w:rPr>
          <w:sz w:val="18"/>
          <w:szCs w:val="18"/>
        </w:rPr>
        <w:t>materials  CUP</w:t>
      </w:r>
      <w:proofErr w:type="gramEnd"/>
    </w:p>
    <w:p w14:paraId="7F0AAE07" w14:textId="77777777" w:rsidR="00503C95" w:rsidRPr="000B72E0" w:rsidRDefault="00503C95" w:rsidP="00E82BD6">
      <w:pPr>
        <w:spacing w:after="0" w:line="240" w:lineRule="auto"/>
        <w:ind w:left="360" w:hanging="360"/>
        <w:rPr>
          <w:sz w:val="18"/>
          <w:szCs w:val="18"/>
        </w:rPr>
      </w:pPr>
      <w:r w:rsidRPr="000B72E0">
        <w:rPr>
          <w:sz w:val="18"/>
          <w:szCs w:val="18"/>
        </w:rPr>
        <w:t xml:space="preserve">Metal and wood </w:t>
      </w:r>
      <w:proofErr w:type="gramStart"/>
      <w:r w:rsidRPr="000B72E0">
        <w:rPr>
          <w:sz w:val="18"/>
          <w:szCs w:val="18"/>
        </w:rPr>
        <w:t>fabrication  CUP</w:t>
      </w:r>
      <w:proofErr w:type="gramEnd"/>
    </w:p>
    <w:p w14:paraId="57C33448" w14:textId="77777777" w:rsidR="00503C95" w:rsidRPr="000B72E0" w:rsidRDefault="00503C95" w:rsidP="00E82BD6">
      <w:pPr>
        <w:spacing w:after="0" w:line="240" w:lineRule="auto"/>
        <w:ind w:left="360" w:hanging="360"/>
        <w:rPr>
          <w:sz w:val="18"/>
          <w:szCs w:val="18"/>
        </w:rPr>
      </w:pPr>
      <w:r w:rsidRPr="000B72E0">
        <w:rPr>
          <w:sz w:val="18"/>
          <w:szCs w:val="18"/>
        </w:rPr>
        <w:t>Mobile tower siting   CUP</w:t>
      </w:r>
    </w:p>
    <w:p w14:paraId="76B9A42A" w14:textId="77777777" w:rsidR="00503C95" w:rsidRPr="000B72E0" w:rsidRDefault="00503C95" w:rsidP="00E82BD6">
      <w:pPr>
        <w:spacing w:after="0" w:line="240" w:lineRule="auto"/>
        <w:ind w:left="360" w:hanging="360"/>
        <w:rPr>
          <w:sz w:val="18"/>
          <w:szCs w:val="18"/>
        </w:rPr>
      </w:pPr>
      <w:r w:rsidRPr="000B72E0">
        <w:rPr>
          <w:sz w:val="18"/>
          <w:szCs w:val="18"/>
        </w:rPr>
        <w:t>Offices two stories or less in height</w:t>
      </w:r>
    </w:p>
    <w:p w14:paraId="4ADBE2AF" w14:textId="77777777" w:rsidR="00503C95" w:rsidRPr="000B72E0" w:rsidRDefault="00503C95" w:rsidP="00E82BD6">
      <w:pPr>
        <w:spacing w:after="0" w:line="240" w:lineRule="auto"/>
        <w:ind w:left="360" w:hanging="360"/>
        <w:rPr>
          <w:sz w:val="18"/>
          <w:szCs w:val="18"/>
        </w:rPr>
      </w:pPr>
      <w:r w:rsidRPr="000B72E0">
        <w:rPr>
          <w:sz w:val="18"/>
          <w:szCs w:val="18"/>
        </w:rPr>
        <w:t xml:space="preserve">Offices more than two stories in </w:t>
      </w:r>
      <w:proofErr w:type="gramStart"/>
      <w:r w:rsidRPr="000B72E0">
        <w:rPr>
          <w:sz w:val="18"/>
          <w:szCs w:val="18"/>
        </w:rPr>
        <w:t>height  CUP</w:t>
      </w:r>
      <w:proofErr w:type="gramEnd"/>
    </w:p>
    <w:p w14:paraId="70941E20" w14:textId="77777777" w:rsidR="00503C95" w:rsidRPr="000B72E0" w:rsidRDefault="00503C95" w:rsidP="00E82BD6">
      <w:pPr>
        <w:spacing w:after="0" w:line="240" w:lineRule="auto"/>
        <w:ind w:left="360" w:hanging="360"/>
        <w:rPr>
          <w:sz w:val="18"/>
          <w:szCs w:val="18"/>
        </w:rPr>
      </w:pPr>
      <w:r w:rsidRPr="000B72E0">
        <w:rPr>
          <w:sz w:val="18"/>
          <w:szCs w:val="18"/>
        </w:rPr>
        <w:t xml:space="preserve">Outside product or equipment testing, truck terminals, refining, distribution </w:t>
      </w:r>
      <w:proofErr w:type="gramStart"/>
      <w:r w:rsidRPr="000B72E0">
        <w:rPr>
          <w:sz w:val="18"/>
          <w:szCs w:val="18"/>
        </w:rPr>
        <w:t>center  CUP</w:t>
      </w:r>
      <w:proofErr w:type="gramEnd"/>
    </w:p>
    <w:p w14:paraId="7D54A78F" w14:textId="77777777" w:rsidR="00503C95" w:rsidRPr="000B72E0" w:rsidRDefault="00503C95" w:rsidP="00E82BD6">
      <w:pPr>
        <w:spacing w:after="0" w:line="240" w:lineRule="auto"/>
        <w:ind w:left="360" w:hanging="360"/>
        <w:rPr>
          <w:sz w:val="18"/>
          <w:szCs w:val="18"/>
        </w:rPr>
      </w:pPr>
      <w:r w:rsidRPr="000B72E0">
        <w:rPr>
          <w:sz w:val="18"/>
          <w:szCs w:val="18"/>
        </w:rPr>
        <w:t>Planned Unit Development</w:t>
      </w:r>
    </w:p>
    <w:p w14:paraId="33AD158E" w14:textId="77777777" w:rsidR="00503C95" w:rsidRPr="000B72E0" w:rsidRDefault="00503C95" w:rsidP="00E82BD6">
      <w:pPr>
        <w:spacing w:after="0" w:line="240" w:lineRule="auto"/>
        <w:ind w:left="360" w:hanging="360"/>
        <w:rPr>
          <w:sz w:val="18"/>
          <w:szCs w:val="18"/>
        </w:rPr>
      </w:pPr>
      <w:r w:rsidRPr="000B72E0">
        <w:rPr>
          <w:sz w:val="18"/>
          <w:szCs w:val="18"/>
        </w:rPr>
        <w:t>Plumbing fixtures in accessory buildings</w:t>
      </w:r>
    </w:p>
    <w:p w14:paraId="1220C520" w14:textId="77777777" w:rsidR="00503C95" w:rsidRPr="000B72E0" w:rsidRDefault="00503C95" w:rsidP="00E82BD6">
      <w:pPr>
        <w:spacing w:after="0" w:line="240" w:lineRule="auto"/>
        <w:ind w:left="360" w:hanging="360"/>
        <w:rPr>
          <w:sz w:val="18"/>
          <w:szCs w:val="18"/>
        </w:rPr>
      </w:pPr>
      <w:r w:rsidRPr="000B72E0">
        <w:rPr>
          <w:sz w:val="18"/>
          <w:szCs w:val="18"/>
        </w:rPr>
        <w:t>Ponds</w:t>
      </w:r>
    </w:p>
    <w:p w14:paraId="0E371C9E" w14:textId="77777777" w:rsidR="00503C95" w:rsidRPr="000B72E0" w:rsidRDefault="00503C95" w:rsidP="00E82BD6">
      <w:pPr>
        <w:spacing w:after="0" w:line="240" w:lineRule="auto"/>
        <w:ind w:left="360" w:hanging="360"/>
        <w:rPr>
          <w:sz w:val="18"/>
          <w:szCs w:val="18"/>
        </w:rPr>
      </w:pPr>
      <w:r w:rsidRPr="000B72E0">
        <w:rPr>
          <w:sz w:val="18"/>
          <w:szCs w:val="18"/>
        </w:rPr>
        <w:t>Production facilities such as bakeries, dry cleaners, commercial kitchens, laundries and other facilities producing or processing merchandise for off-premises retailing.</w:t>
      </w:r>
    </w:p>
    <w:p w14:paraId="73519184" w14:textId="77777777" w:rsidR="00503C95" w:rsidRPr="000B72E0" w:rsidRDefault="00503C95" w:rsidP="00E82BD6">
      <w:pPr>
        <w:spacing w:after="0" w:line="240" w:lineRule="auto"/>
        <w:ind w:left="360" w:hanging="360"/>
        <w:rPr>
          <w:sz w:val="18"/>
          <w:szCs w:val="18"/>
        </w:rPr>
      </w:pPr>
      <w:r w:rsidRPr="000B72E0">
        <w:rPr>
          <w:sz w:val="18"/>
          <w:szCs w:val="18"/>
        </w:rPr>
        <w:t>Production facilities such as stamping plants, forges, assembly plants and other fabrication operations   CUP</w:t>
      </w:r>
    </w:p>
    <w:p w14:paraId="1B487708" w14:textId="77777777" w:rsidR="00503C95" w:rsidRPr="000B72E0" w:rsidRDefault="00503C95" w:rsidP="0059752E">
      <w:pPr>
        <w:spacing w:after="0" w:line="240" w:lineRule="auto"/>
        <w:rPr>
          <w:sz w:val="18"/>
          <w:szCs w:val="18"/>
        </w:rPr>
      </w:pPr>
      <w:r w:rsidRPr="000B72E0">
        <w:rPr>
          <w:sz w:val="18"/>
          <w:szCs w:val="18"/>
        </w:rPr>
        <w:t xml:space="preserve">Recreational facility, indoor  </w:t>
      </w:r>
    </w:p>
    <w:p w14:paraId="460B2DF8" w14:textId="77777777" w:rsidR="00503C95" w:rsidRPr="000B72E0" w:rsidRDefault="00503C95" w:rsidP="0059752E">
      <w:pPr>
        <w:spacing w:after="0" w:line="240" w:lineRule="auto"/>
        <w:rPr>
          <w:sz w:val="18"/>
          <w:szCs w:val="18"/>
        </w:rPr>
      </w:pPr>
      <w:r w:rsidRPr="000B72E0">
        <w:rPr>
          <w:sz w:val="18"/>
          <w:szCs w:val="18"/>
        </w:rPr>
        <w:t xml:space="preserve">Recycling Center, waste transfer </w:t>
      </w:r>
      <w:proofErr w:type="gramStart"/>
      <w:r w:rsidRPr="000B72E0">
        <w:rPr>
          <w:sz w:val="18"/>
          <w:szCs w:val="18"/>
        </w:rPr>
        <w:t>station  CUP</w:t>
      </w:r>
      <w:proofErr w:type="gramEnd"/>
    </w:p>
    <w:p w14:paraId="35EF688C" w14:textId="77777777" w:rsidR="00503C95" w:rsidRPr="000B72E0" w:rsidRDefault="00503C95" w:rsidP="0059752E">
      <w:pPr>
        <w:spacing w:after="0" w:line="240" w:lineRule="auto"/>
        <w:rPr>
          <w:sz w:val="18"/>
          <w:szCs w:val="18"/>
        </w:rPr>
      </w:pPr>
      <w:r w:rsidRPr="000B72E0">
        <w:rPr>
          <w:sz w:val="18"/>
          <w:szCs w:val="18"/>
        </w:rPr>
        <w:t xml:space="preserve">Renewable energy </w:t>
      </w:r>
      <w:proofErr w:type="gramStart"/>
      <w:r w:rsidRPr="000B72E0">
        <w:rPr>
          <w:sz w:val="18"/>
          <w:szCs w:val="18"/>
        </w:rPr>
        <w:t>structure  CUP</w:t>
      </w:r>
      <w:proofErr w:type="gramEnd"/>
    </w:p>
    <w:p w14:paraId="3C8A9A73" w14:textId="77777777" w:rsidR="00503C95" w:rsidRPr="000B72E0" w:rsidRDefault="00503C95" w:rsidP="0059752E">
      <w:pPr>
        <w:spacing w:after="0" w:line="240" w:lineRule="auto"/>
        <w:rPr>
          <w:sz w:val="18"/>
          <w:szCs w:val="18"/>
        </w:rPr>
      </w:pPr>
      <w:r w:rsidRPr="000B72E0">
        <w:rPr>
          <w:sz w:val="18"/>
          <w:szCs w:val="18"/>
        </w:rPr>
        <w:t xml:space="preserve">Roadside stand and </w:t>
      </w:r>
      <w:proofErr w:type="gramStart"/>
      <w:r w:rsidRPr="000B72E0">
        <w:rPr>
          <w:sz w:val="18"/>
          <w:szCs w:val="18"/>
        </w:rPr>
        <w:t>farmers</w:t>
      </w:r>
      <w:proofErr w:type="gramEnd"/>
      <w:r w:rsidRPr="000B72E0">
        <w:rPr>
          <w:sz w:val="18"/>
          <w:szCs w:val="18"/>
        </w:rPr>
        <w:t xml:space="preserve"> market  </w:t>
      </w:r>
    </w:p>
    <w:p w14:paraId="2C541495" w14:textId="77777777" w:rsidR="00503C95" w:rsidRPr="000B72E0" w:rsidRDefault="00503C95" w:rsidP="0059752E">
      <w:pPr>
        <w:spacing w:after="0" w:line="240" w:lineRule="auto"/>
        <w:rPr>
          <w:sz w:val="18"/>
          <w:szCs w:val="18"/>
        </w:rPr>
      </w:pPr>
      <w:r w:rsidRPr="000B72E0">
        <w:rPr>
          <w:sz w:val="18"/>
          <w:szCs w:val="18"/>
        </w:rPr>
        <w:t>Seasonal storage of recreational vehicles and motor vehicles inside storage building CUP</w:t>
      </w:r>
    </w:p>
    <w:p w14:paraId="30A653B3" w14:textId="77777777" w:rsidR="00503C95" w:rsidRPr="000B72E0" w:rsidRDefault="00503C95" w:rsidP="0059752E">
      <w:pPr>
        <w:spacing w:after="0" w:line="240" w:lineRule="auto"/>
        <w:rPr>
          <w:sz w:val="18"/>
          <w:szCs w:val="18"/>
        </w:rPr>
      </w:pPr>
      <w:r w:rsidRPr="000B72E0">
        <w:rPr>
          <w:sz w:val="18"/>
          <w:szCs w:val="18"/>
        </w:rPr>
        <w:t>Solar energy systems where electricity is used on premises</w:t>
      </w:r>
    </w:p>
    <w:p w14:paraId="77E5BD03" w14:textId="77777777" w:rsidR="00503C95" w:rsidRPr="000B72E0" w:rsidRDefault="00503C95" w:rsidP="0059752E">
      <w:pPr>
        <w:spacing w:after="0" w:line="240" w:lineRule="auto"/>
        <w:rPr>
          <w:sz w:val="18"/>
          <w:szCs w:val="18"/>
        </w:rPr>
      </w:pPr>
      <w:r w:rsidRPr="000B72E0">
        <w:rPr>
          <w:sz w:val="18"/>
          <w:szCs w:val="18"/>
        </w:rPr>
        <w:t xml:space="preserve">Sport shooting </w:t>
      </w:r>
      <w:proofErr w:type="gramStart"/>
      <w:r w:rsidRPr="000B72E0">
        <w:rPr>
          <w:sz w:val="18"/>
          <w:szCs w:val="18"/>
        </w:rPr>
        <w:t>range  CUP</w:t>
      </w:r>
      <w:proofErr w:type="gramEnd"/>
    </w:p>
    <w:p w14:paraId="439104C4" w14:textId="77777777" w:rsidR="00503C95" w:rsidRPr="000B72E0" w:rsidRDefault="00503C95" w:rsidP="0059752E">
      <w:pPr>
        <w:spacing w:after="0" w:line="240" w:lineRule="auto"/>
        <w:rPr>
          <w:sz w:val="18"/>
          <w:szCs w:val="18"/>
        </w:rPr>
      </w:pPr>
      <w:r w:rsidRPr="000B72E0">
        <w:rPr>
          <w:sz w:val="18"/>
          <w:szCs w:val="18"/>
        </w:rPr>
        <w:t xml:space="preserve">Storage </w:t>
      </w:r>
      <w:proofErr w:type="gramStart"/>
      <w:r w:rsidRPr="000B72E0">
        <w:rPr>
          <w:sz w:val="18"/>
          <w:szCs w:val="18"/>
        </w:rPr>
        <w:t>yard  CUP</w:t>
      </w:r>
      <w:proofErr w:type="gramEnd"/>
    </w:p>
    <w:p w14:paraId="2D70A39A" w14:textId="77777777" w:rsidR="00503C95" w:rsidRPr="000B72E0" w:rsidRDefault="00503C95" w:rsidP="0059752E">
      <w:pPr>
        <w:spacing w:after="0" w:line="240" w:lineRule="auto"/>
        <w:rPr>
          <w:sz w:val="18"/>
          <w:szCs w:val="18"/>
        </w:rPr>
      </w:pPr>
      <w:r w:rsidRPr="000B72E0">
        <w:rPr>
          <w:sz w:val="18"/>
          <w:szCs w:val="18"/>
        </w:rPr>
        <w:t xml:space="preserve">Transportation, communications, pipeline, electricity transmission, utility or drainage </w:t>
      </w:r>
      <w:proofErr w:type="gramStart"/>
      <w:r w:rsidRPr="000B72E0">
        <w:rPr>
          <w:sz w:val="18"/>
          <w:szCs w:val="18"/>
        </w:rPr>
        <w:t>uses  CUP</w:t>
      </w:r>
      <w:proofErr w:type="gramEnd"/>
    </w:p>
    <w:p w14:paraId="554120F6" w14:textId="77777777" w:rsidR="00503C95" w:rsidRPr="000B72E0" w:rsidRDefault="00503C95" w:rsidP="0059752E">
      <w:pPr>
        <w:spacing w:after="0" w:line="240" w:lineRule="auto"/>
        <w:rPr>
          <w:sz w:val="18"/>
          <w:szCs w:val="18"/>
        </w:rPr>
      </w:pPr>
      <w:r w:rsidRPr="000B72E0">
        <w:rPr>
          <w:sz w:val="18"/>
          <w:szCs w:val="18"/>
        </w:rPr>
        <w:t>Utility uses other than small generation facilities or substations</w:t>
      </w:r>
    </w:p>
    <w:p w14:paraId="3E9A6B4A" w14:textId="77777777" w:rsidR="00503C95" w:rsidRPr="000B72E0" w:rsidRDefault="00503C95" w:rsidP="0059752E">
      <w:pPr>
        <w:spacing w:after="0" w:line="240" w:lineRule="auto"/>
        <w:rPr>
          <w:sz w:val="18"/>
          <w:szCs w:val="18"/>
        </w:rPr>
      </w:pPr>
      <w:r w:rsidRPr="000B72E0">
        <w:rPr>
          <w:sz w:val="18"/>
          <w:szCs w:val="18"/>
        </w:rPr>
        <w:t xml:space="preserve">Utility uses: small generation </w:t>
      </w:r>
      <w:proofErr w:type="gramStart"/>
      <w:r w:rsidRPr="000B72E0">
        <w:rPr>
          <w:sz w:val="18"/>
          <w:szCs w:val="18"/>
        </w:rPr>
        <w:t>facilities  CUP</w:t>
      </w:r>
      <w:proofErr w:type="gramEnd"/>
    </w:p>
    <w:p w14:paraId="4512BB44" w14:textId="77777777" w:rsidR="00503C95" w:rsidRPr="000B72E0" w:rsidRDefault="00503C95" w:rsidP="0059752E">
      <w:pPr>
        <w:spacing w:after="0" w:line="240" w:lineRule="auto"/>
        <w:rPr>
          <w:sz w:val="18"/>
          <w:szCs w:val="18"/>
        </w:rPr>
      </w:pPr>
      <w:r w:rsidRPr="000B72E0">
        <w:rPr>
          <w:sz w:val="18"/>
          <w:szCs w:val="18"/>
        </w:rPr>
        <w:t>Warehousing, self-storage facility, or mini-warehousing CUP</w:t>
      </w:r>
    </w:p>
    <w:p w14:paraId="7AA7012E" w14:textId="77777777" w:rsidR="00503C95" w:rsidRPr="000B72E0" w:rsidRDefault="00503C95" w:rsidP="0059752E">
      <w:pPr>
        <w:spacing w:after="0" w:line="240" w:lineRule="auto"/>
        <w:rPr>
          <w:sz w:val="18"/>
          <w:szCs w:val="18"/>
        </w:rPr>
      </w:pPr>
      <w:r w:rsidRPr="000B72E0">
        <w:rPr>
          <w:sz w:val="18"/>
          <w:szCs w:val="18"/>
        </w:rPr>
        <w:t>Wholesale distribution facility CUP</w:t>
      </w:r>
    </w:p>
    <w:p w14:paraId="73E54DF9" w14:textId="77777777" w:rsidR="00503C95" w:rsidRPr="000B72E0" w:rsidRDefault="00503C95" w:rsidP="0059752E">
      <w:pPr>
        <w:spacing w:after="0" w:line="240" w:lineRule="auto"/>
        <w:rPr>
          <w:sz w:val="18"/>
          <w:szCs w:val="18"/>
        </w:rPr>
      </w:pPr>
      <w:r w:rsidRPr="000B72E0">
        <w:rPr>
          <w:sz w:val="18"/>
          <w:szCs w:val="18"/>
        </w:rPr>
        <w:t xml:space="preserve">Wind energy </w:t>
      </w:r>
      <w:proofErr w:type="gramStart"/>
      <w:r w:rsidRPr="000B72E0">
        <w:rPr>
          <w:sz w:val="18"/>
          <w:szCs w:val="18"/>
        </w:rPr>
        <w:t>system  CUP</w:t>
      </w:r>
      <w:proofErr w:type="gramEnd"/>
    </w:p>
    <w:p w14:paraId="56084BEB" w14:textId="77777777" w:rsidR="00610F62" w:rsidRPr="000B72E0" w:rsidRDefault="00610F62" w:rsidP="0059752E">
      <w:pPr>
        <w:spacing w:after="0" w:line="240" w:lineRule="auto"/>
        <w:ind w:left="-540"/>
        <w:rPr>
          <w:b/>
          <w:bCs/>
          <w:sz w:val="18"/>
          <w:szCs w:val="18"/>
        </w:rPr>
        <w:sectPr w:rsidR="00610F62" w:rsidRPr="000B72E0" w:rsidSect="00610F62">
          <w:type w:val="continuous"/>
          <w:pgSz w:w="12240" w:h="15840"/>
          <w:pgMar w:top="1008" w:right="806" w:bottom="864" w:left="1080" w:header="288" w:footer="144" w:gutter="0"/>
          <w:cols w:num="2" w:space="720"/>
          <w:docGrid w:linePitch="360"/>
        </w:sectPr>
      </w:pPr>
    </w:p>
    <w:p w14:paraId="3EED4ADC" w14:textId="4936CAA1" w:rsidR="00503C95" w:rsidRPr="000B72E0" w:rsidRDefault="00503C95" w:rsidP="0059752E">
      <w:pPr>
        <w:spacing w:after="0" w:line="240" w:lineRule="auto"/>
        <w:ind w:left="-540"/>
        <w:rPr>
          <w:sz w:val="18"/>
          <w:szCs w:val="18"/>
        </w:rPr>
      </w:pPr>
      <w:r w:rsidRPr="000B72E0">
        <w:rPr>
          <w:b/>
          <w:bCs/>
          <w:sz w:val="18"/>
          <w:szCs w:val="18"/>
        </w:rPr>
        <w:t>Development Regulations</w:t>
      </w:r>
    </w:p>
    <w:p w14:paraId="305DA813"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applicant shall obtain the following permits or approvals, if applicable and construct all facilities in compliance with the permits or approvals:</w:t>
      </w:r>
    </w:p>
    <w:p w14:paraId="02D502B4" w14:textId="77777777" w:rsidR="000B72E0" w:rsidRPr="000B72E0" w:rsidRDefault="000B72E0" w:rsidP="0059752E">
      <w:pPr>
        <w:spacing w:after="0" w:line="240" w:lineRule="auto"/>
        <w:rPr>
          <w:sz w:val="18"/>
          <w:szCs w:val="18"/>
        </w:rPr>
        <w:sectPr w:rsidR="000B72E0" w:rsidRPr="000B72E0" w:rsidSect="00610F62">
          <w:type w:val="continuous"/>
          <w:pgSz w:w="12240" w:h="15840"/>
          <w:pgMar w:top="1008" w:right="806" w:bottom="864" w:left="1080" w:header="288" w:footer="144" w:gutter="0"/>
          <w:cols w:space="720"/>
          <w:docGrid w:linePitch="360"/>
        </w:sectPr>
      </w:pPr>
    </w:p>
    <w:p w14:paraId="1405A5B1" w14:textId="48EE8E47" w:rsidR="00503C95" w:rsidRPr="000B72E0" w:rsidRDefault="00503C95" w:rsidP="0059752E">
      <w:pPr>
        <w:spacing w:after="0" w:line="240" w:lineRule="auto"/>
        <w:rPr>
          <w:sz w:val="18"/>
          <w:szCs w:val="18"/>
        </w:rPr>
      </w:pPr>
      <w:r w:rsidRPr="000B72E0">
        <w:rPr>
          <w:sz w:val="18"/>
          <w:szCs w:val="18"/>
        </w:rPr>
        <w:t>Erosion control</w:t>
      </w:r>
    </w:p>
    <w:p w14:paraId="37B22109" w14:textId="77777777" w:rsidR="00503C95" w:rsidRPr="000B72E0" w:rsidRDefault="00503C95" w:rsidP="0059752E">
      <w:pPr>
        <w:spacing w:after="0" w:line="240" w:lineRule="auto"/>
        <w:rPr>
          <w:sz w:val="18"/>
          <w:szCs w:val="18"/>
        </w:rPr>
      </w:pPr>
      <w:r w:rsidRPr="000B72E0">
        <w:rPr>
          <w:sz w:val="18"/>
          <w:szCs w:val="18"/>
        </w:rPr>
        <w:t>Stormwater management</w:t>
      </w:r>
    </w:p>
    <w:p w14:paraId="47AA36C7" w14:textId="77777777" w:rsidR="00503C95" w:rsidRPr="000B72E0" w:rsidRDefault="00503C95" w:rsidP="0059752E">
      <w:pPr>
        <w:spacing w:after="0" w:line="240" w:lineRule="auto"/>
        <w:rPr>
          <w:sz w:val="18"/>
          <w:szCs w:val="18"/>
        </w:rPr>
      </w:pPr>
      <w:r w:rsidRPr="000B72E0">
        <w:rPr>
          <w:sz w:val="18"/>
          <w:szCs w:val="18"/>
        </w:rPr>
        <w:t>Floodplain / wetland /shoreland</w:t>
      </w:r>
    </w:p>
    <w:p w14:paraId="68044855" w14:textId="77777777" w:rsidR="00503C95" w:rsidRPr="000B72E0" w:rsidRDefault="00503C95" w:rsidP="0059752E">
      <w:pPr>
        <w:spacing w:after="0" w:line="240" w:lineRule="auto"/>
        <w:rPr>
          <w:sz w:val="18"/>
          <w:szCs w:val="18"/>
        </w:rPr>
      </w:pPr>
      <w:r w:rsidRPr="000B72E0">
        <w:rPr>
          <w:sz w:val="18"/>
          <w:szCs w:val="18"/>
        </w:rPr>
        <w:t>Driveway and access</w:t>
      </w:r>
    </w:p>
    <w:p w14:paraId="545415C8" w14:textId="77777777" w:rsidR="000B72E0" w:rsidRPr="000B72E0" w:rsidRDefault="000B72E0" w:rsidP="0059752E">
      <w:pPr>
        <w:spacing w:after="0" w:line="240" w:lineRule="auto"/>
        <w:ind w:left="-540"/>
        <w:rPr>
          <w:b/>
          <w:bCs/>
          <w:sz w:val="18"/>
          <w:szCs w:val="18"/>
        </w:rPr>
        <w:sectPr w:rsidR="000B72E0" w:rsidRPr="000B72E0" w:rsidSect="000B72E0">
          <w:type w:val="continuous"/>
          <w:pgSz w:w="12240" w:h="15840"/>
          <w:pgMar w:top="1008" w:right="806" w:bottom="864" w:left="1080" w:header="288" w:footer="144" w:gutter="0"/>
          <w:cols w:num="2" w:space="720"/>
          <w:docGrid w:linePitch="360"/>
        </w:sectPr>
      </w:pPr>
    </w:p>
    <w:p w14:paraId="0757CF22" w14:textId="40D55CC0" w:rsidR="00503C95" w:rsidRPr="000B72E0" w:rsidRDefault="00503C95" w:rsidP="0059752E">
      <w:pPr>
        <w:spacing w:after="0" w:line="240" w:lineRule="auto"/>
        <w:ind w:left="-540"/>
        <w:rPr>
          <w:sz w:val="18"/>
          <w:szCs w:val="18"/>
        </w:rPr>
      </w:pPr>
      <w:r w:rsidRPr="000B72E0">
        <w:rPr>
          <w:b/>
          <w:bCs/>
          <w:sz w:val="18"/>
          <w:szCs w:val="18"/>
        </w:rPr>
        <w:t>Condominium Declaration</w:t>
      </w:r>
    </w:p>
    <w:p w14:paraId="4EB1EE31"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applicant shall record a condominium declaration against the Property in substantially the form presented to the Town for review on March 9, 2021; the final form shall be reviewed by the Town Attorney.</w:t>
      </w:r>
    </w:p>
    <w:p w14:paraId="1B0BB966" w14:textId="77777777" w:rsidR="00503C95" w:rsidRPr="000B72E0" w:rsidRDefault="00503C95" w:rsidP="0059752E">
      <w:pPr>
        <w:spacing w:after="0" w:line="240" w:lineRule="auto"/>
        <w:ind w:left="-540"/>
        <w:rPr>
          <w:sz w:val="18"/>
          <w:szCs w:val="18"/>
        </w:rPr>
      </w:pPr>
      <w:r w:rsidRPr="000B72E0">
        <w:rPr>
          <w:b/>
          <w:bCs/>
          <w:sz w:val="18"/>
          <w:szCs w:val="18"/>
        </w:rPr>
        <w:t xml:space="preserve">Condominium Plat </w:t>
      </w:r>
      <w:proofErr w:type="gramStart"/>
      <w:r w:rsidRPr="000B72E0">
        <w:rPr>
          <w:b/>
          <w:bCs/>
          <w:sz w:val="18"/>
          <w:szCs w:val="18"/>
        </w:rPr>
        <w:t>And</w:t>
      </w:r>
      <w:proofErr w:type="gramEnd"/>
      <w:r w:rsidRPr="000B72E0">
        <w:rPr>
          <w:b/>
          <w:bCs/>
          <w:sz w:val="18"/>
          <w:szCs w:val="18"/>
        </w:rPr>
        <w:t xml:space="preserve"> Design Review</w:t>
      </w:r>
    </w:p>
    <w:p w14:paraId="2BD4519A"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developer shall record a Condominium Plat in substantially the form presented to the Town for review as of March 9, 2021, and the final form of the Plat shall be approved prior to recording by the Town Engineer.</w:t>
      </w:r>
    </w:p>
    <w:p w14:paraId="1F295825" w14:textId="408E2B47" w:rsidR="005B0F88" w:rsidRPr="000B72E0" w:rsidRDefault="00503C95" w:rsidP="000B72E0">
      <w:pPr>
        <w:numPr>
          <w:ilvl w:val="0"/>
          <w:numId w:val="13"/>
        </w:numPr>
        <w:spacing w:after="0" w:line="240" w:lineRule="auto"/>
        <w:ind w:left="0"/>
        <w:rPr>
          <w:sz w:val="18"/>
          <w:szCs w:val="18"/>
        </w:rPr>
      </w:pPr>
      <w:r w:rsidRPr="000B72E0">
        <w:rPr>
          <w:sz w:val="18"/>
          <w:szCs w:val="18"/>
        </w:rPr>
        <w:t>Prior to the issuance of a building permit or commencement of construction of the landscaping of the project, the design shall be reviewed and approved by the Town pursuant to its Design Review ordinance.</w:t>
      </w:r>
    </w:p>
    <w:p w14:paraId="4E6984E6" w14:textId="77777777" w:rsidR="005B0F88" w:rsidRPr="00766DC4" w:rsidRDefault="005B0F88" w:rsidP="00D26AF7">
      <w:pPr>
        <w:pStyle w:val="ListParagraph"/>
        <w:spacing w:after="200" w:line="240" w:lineRule="auto"/>
        <w:ind w:left="900" w:hanging="360"/>
        <w:rPr>
          <w:rFonts w:cs="Franklin Gothic"/>
          <w:sz w:val="21"/>
          <w:szCs w:val="21"/>
        </w:rPr>
      </w:pPr>
    </w:p>
    <w:p w14:paraId="38B7DAC7" w14:textId="537E6D64" w:rsidR="00101105" w:rsidRPr="006A376C" w:rsidRDefault="00101105" w:rsidP="00753612">
      <w:pPr>
        <w:pStyle w:val="ListParagraph"/>
        <w:numPr>
          <w:ilvl w:val="0"/>
          <w:numId w:val="2"/>
        </w:numPr>
        <w:spacing w:after="0" w:line="240" w:lineRule="auto"/>
        <w:ind w:left="0"/>
        <w:rPr>
          <w:rFonts w:cs="Franklin Gothic"/>
          <w:szCs w:val="23"/>
        </w:rPr>
      </w:pPr>
      <w:r w:rsidRPr="006A376C">
        <w:rPr>
          <w:rFonts w:cs="Franklin Gothic"/>
          <w:szCs w:val="23"/>
        </w:rPr>
        <w:t>INTERVIEWS OF PLAN COMMISSION MEMBER APPLICANTS</w:t>
      </w:r>
    </w:p>
    <w:p w14:paraId="4F966070" w14:textId="0CE3A99A" w:rsidR="00753612" w:rsidRPr="006A376C" w:rsidRDefault="00E600FB" w:rsidP="00753612">
      <w:pPr>
        <w:pStyle w:val="ListParagraph"/>
        <w:ind w:left="0"/>
        <w:rPr>
          <w:rFonts w:cs="Franklin Gothic"/>
          <w:szCs w:val="23"/>
        </w:rPr>
      </w:pPr>
      <w:r w:rsidRPr="006A376C">
        <w:rPr>
          <w:rFonts w:cs="Franklin Gothic"/>
          <w:szCs w:val="23"/>
        </w:rPr>
        <w:t>Commissioner Stephen Beglinger</w:t>
      </w:r>
      <w:r w:rsidR="00E35204" w:rsidRPr="006A376C">
        <w:rPr>
          <w:rFonts w:cs="Franklin Gothic"/>
          <w:szCs w:val="23"/>
        </w:rPr>
        <w:t>, first appointed in A</w:t>
      </w:r>
      <w:r w:rsidR="006337C9" w:rsidRPr="006A376C">
        <w:rPr>
          <w:rFonts w:cs="Franklin Gothic"/>
          <w:szCs w:val="23"/>
        </w:rPr>
        <w:t>ugust</w:t>
      </w:r>
      <w:r w:rsidR="00E35204" w:rsidRPr="006A376C">
        <w:rPr>
          <w:rFonts w:cs="Franklin Gothic"/>
          <w:szCs w:val="23"/>
        </w:rPr>
        <w:t xml:space="preserve"> 201</w:t>
      </w:r>
      <w:r w:rsidR="006337C9" w:rsidRPr="006A376C">
        <w:rPr>
          <w:rFonts w:cs="Franklin Gothic"/>
          <w:szCs w:val="23"/>
        </w:rPr>
        <w:t>8</w:t>
      </w:r>
      <w:r w:rsidRPr="006A376C">
        <w:rPr>
          <w:rFonts w:cs="Franklin Gothic"/>
          <w:szCs w:val="23"/>
        </w:rPr>
        <w:t xml:space="preserve"> applied</w:t>
      </w:r>
      <w:r w:rsidR="00E35204" w:rsidRPr="006A376C">
        <w:rPr>
          <w:rFonts w:cs="Franklin Gothic"/>
          <w:szCs w:val="23"/>
        </w:rPr>
        <w:t xml:space="preserve"> for </w:t>
      </w:r>
      <w:r w:rsidR="00102FCC" w:rsidRPr="006A376C">
        <w:rPr>
          <w:rFonts w:cs="Franklin Gothic"/>
          <w:szCs w:val="23"/>
        </w:rPr>
        <w:t>reappointment for the 2021-202</w:t>
      </w:r>
      <w:r w:rsidR="006337C9" w:rsidRPr="006A376C">
        <w:rPr>
          <w:rFonts w:cs="Franklin Gothic"/>
          <w:szCs w:val="23"/>
        </w:rPr>
        <w:t>4</w:t>
      </w:r>
      <w:r w:rsidR="00102FCC" w:rsidRPr="006A376C">
        <w:rPr>
          <w:rFonts w:cs="Franklin Gothic"/>
          <w:szCs w:val="23"/>
        </w:rPr>
        <w:t xml:space="preserve"> Plan Commission term.  Fellow commissioners didn’t have any questions for Mr. Beglinger, but voiced their apprecia</w:t>
      </w:r>
      <w:r w:rsidR="00F05A9A" w:rsidRPr="006A376C">
        <w:rPr>
          <w:rFonts w:cs="Franklin Gothic"/>
          <w:szCs w:val="23"/>
        </w:rPr>
        <w:t>tion for his contributions to the commission and his continued willingness to serve.</w:t>
      </w:r>
    </w:p>
    <w:p w14:paraId="34377BD5" w14:textId="2EF6DC54" w:rsidR="00753612" w:rsidRPr="006A376C" w:rsidRDefault="00F05A9A" w:rsidP="00753612">
      <w:pPr>
        <w:pStyle w:val="ListParagraph"/>
        <w:spacing w:after="200" w:line="240" w:lineRule="auto"/>
        <w:ind w:left="0"/>
        <w:rPr>
          <w:rFonts w:cs="Franklin Gothic"/>
          <w:b/>
          <w:bCs/>
          <w:szCs w:val="23"/>
        </w:rPr>
      </w:pPr>
      <w:r w:rsidRPr="006A376C">
        <w:rPr>
          <w:rFonts w:cs="Franklin Gothic"/>
          <w:b/>
          <w:bCs/>
          <w:szCs w:val="23"/>
        </w:rPr>
        <w:t xml:space="preserve">Motion by Commissioner Wolfe, seconded by Chairperson Endres to recommend Stephen Beglinger </w:t>
      </w:r>
      <w:r w:rsidR="003B57D7" w:rsidRPr="006A376C">
        <w:rPr>
          <w:rFonts w:cs="Franklin Gothic"/>
          <w:b/>
          <w:bCs/>
          <w:szCs w:val="23"/>
        </w:rPr>
        <w:t xml:space="preserve">be reappointed to the Plan Commission.  Motion carried, </w:t>
      </w:r>
      <w:r w:rsidR="00B568D9" w:rsidRPr="006A376C">
        <w:rPr>
          <w:rFonts w:cs="Franklin Gothic"/>
          <w:b/>
          <w:bCs/>
          <w:szCs w:val="23"/>
        </w:rPr>
        <w:t>5</w:t>
      </w:r>
      <w:r w:rsidR="003B57D7" w:rsidRPr="006A376C">
        <w:rPr>
          <w:rFonts w:cs="Franklin Gothic"/>
          <w:b/>
          <w:bCs/>
          <w:szCs w:val="23"/>
        </w:rPr>
        <w:t>-0; Misters Beglinger and Pulvermacher abstained.</w:t>
      </w:r>
    </w:p>
    <w:p w14:paraId="7E8A8BE5" w14:textId="77777777" w:rsidR="00101105" w:rsidRPr="006A376C" w:rsidRDefault="00101105" w:rsidP="00101105">
      <w:pPr>
        <w:pStyle w:val="ListParagraph"/>
        <w:spacing w:after="200" w:line="240" w:lineRule="auto"/>
        <w:ind w:left="0"/>
        <w:rPr>
          <w:rFonts w:cs="Franklin Gothic"/>
          <w:szCs w:val="23"/>
        </w:rPr>
      </w:pPr>
    </w:p>
    <w:p w14:paraId="0050DED0" w14:textId="77777777" w:rsidR="00101105" w:rsidRPr="006A376C" w:rsidRDefault="00101105" w:rsidP="009A3AD5">
      <w:pPr>
        <w:pStyle w:val="ListParagraph"/>
        <w:numPr>
          <w:ilvl w:val="0"/>
          <w:numId w:val="2"/>
        </w:numPr>
        <w:spacing w:after="0" w:line="240" w:lineRule="auto"/>
        <w:ind w:left="0"/>
        <w:rPr>
          <w:rFonts w:cs="Franklin Gothic"/>
          <w:szCs w:val="23"/>
        </w:rPr>
      </w:pPr>
      <w:r w:rsidRPr="006A376C">
        <w:rPr>
          <w:rFonts w:cs="Franklin Gothic"/>
          <w:szCs w:val="23"/>
        </w:rPr>
        <w:t>SCHEDULE SITE VISIT:  6863 WOODLAND DR. FOR SIX PROSPECTIVE RESIDENTIAL LOTS VIA TDR</w:t>
      </w:r>
    </w:p>
    <w:p w14:paraId="36CD903F" w14:textId="5897D12B" w:rsidR="009A3AD5" w:rsidRPr="009A3AD5" w:rsidRDefault="009A3AD5" w:rsidP="009A3AD5">
      <w:pPr>
        <w:spacing w:after="200" w:line="240" w:lineRule="auto"/>
        <w:rPr>
          <w:rFonts w:cs="Franklin Gothic"/>
          <w:szCs w:val="23"/>
        </w:rPr>
      </w:pPr>
      <w:r>
        <w:rPr>
          <w:rFonts w:cs="Franklin Gothic"/>
          <w:szCs w:val="23"/>
        </w:rPr>
        <w:t xml:space="preserve">During </w:t>
      </w:r>
      <w:r w:rsidRPr="009A3AD5">
        <w:rPr>
          <w:rFonts w:cs="Franklin Gothic"/>
          <w:szCs w:val="23"/>
        </w:rPr>
        <w:t>discussion of</w:t>
      </w:r>
      <w:r>
        <w:rPr>
          <w:rFonts w:cs="Franklin Gothic"/>
          <w:szCs w:val="23"/>
        </w:rPr>
        <w:t xml:space="preserve"> Agenda Item #7, </w:t>
      </w:r>
      <w:r w:rsidRPr="009A3AD5">
        <w:rPr>
          <w:rFonts w:cs="Franklin Gothic"/>
          <w:szCs w:val="23"/>
        </w:rPr>
        <w:t>commissioners set a site visit for April 24</w:t>
      </w:r>
      <w:r w:rsidRPr="009A3AD5">
        <w:rPr>
          <w:rFonts w:cs="Franklin Gothic"/>
          <w:szCs w:val="23"/>
          <w:vertAlign w:val="superscript"/>
        </w:rPr>
        <w:t>th</w:t>
      </w:r>
      <w:r w:rsidRPr="009A3AD5">
        <w:rPr>
          <w:rFonts w:cs="Franklin Gothic"/>
          <w:szCs w:val="23"/>
        </w:rPr>
        <w:t xml:space="preserve"> at 8:00 am to visit four locations:  Kevin Heppner’s proposed 6 lot TDR project on Woodland Drive; Mr. </w:t>
      </w:r>
      <w:proofErr w:type="spellStart"/>
      <w:r w:rsidRPr="009A3AD5">
        <w:rPr>
          <w:rFonts w:cs="Franklin Gothic"/>
          <w:szCs w:val="23"/>
        </w:rPr>
        <w:t>Greiber’s</w:t>
      </w:r>
      <w:proofErr w:type="spellEnd"/>
      <w:r w:rsidRPr="009A3AD5">
        <w:rPr>
          <w:rFonts w:cs="Franklin Gothic"/>
          <w:szCs w:val="23"/>
        </w:rPr>
        <w:t xml:space="preserve"> proposal on Lodi-Springfield Road; Best Lawn’s site; and, the Joe Meier farm south of Martinsville on Highway P.  </w:t>
      </w:r>
    </w:p>
    <w:p w14:paraId="2448F0F5" w14:textId="77777777" w:rsidR="00490ECF" w:rsidRPr="006A376C" w:rsidRDefault="00490ECF" w:rsidP="00490ECF">
      <w:pPr>
        <w:pStyle w:val="ListParagraph"/>
        <w:numPr>
          <w:ilvl w:val="0"/>
          <w:numId w:val="2"/>
        </w:numPr>
        <w:spacing w:after="0" w:line="240" w:lineRule="auto"/>
        <w:ind w:left="0"/>
        <w:rPr>
          <w:rFonts w:cs="Franklin Gothic"/>
          <w:szCs w:val="23"/>
        </w:rPr>
      </w:pPr>
      <w:bookmarkStart w:id="4" w:name="_Hlk69905633"/>
      <w:r w:rsidRPr="006A376C">
        <w:rPr>
          <w:rFonts w:cs="Franklin Gothic"/>
          <w:szCs w:val="23"/>
        </w:rPr>
        <w:t>OLD/UNFINISHED BUSINESS</w:t>
      </w:r>
    </w:p>
    <w:p w14:paraId="6FF6293F" w14:textId="5F099AFC" w:rsidR="00101105" w:rsidRPr="006A376C" w:rsidRDefault="00101105" w:rsidP="00184BA4">
      <w:pPr>
        <w:pStyle w:val="ListParagraph"/>
        <w:numPr>
          <w:ilvl w:val="1"/>
          <w:numId w:val="2"/>
        </w:numPr>
        <w:autoSpaceDE w:val="0"/>
        <w:autoSpaceDN w:val="0"/>
        <w:adjustRightInd w:val="0"/>
        <w:spacing w:after="0" w:line="240" w:lineRule="auto"/>
        <w:ind w:left="900"/>
        <w:rPr>
          <w:rFonts w:cs="Franklin Gothic"/>
          <w:i/>
          <w:iCs/>
          <w:szCs w:val="23"/>
        </w:rPr>
      </w:pPr>
      <w:r w:rsidRPr="006A376C">
        <w:rPr>
          <w:rFonts w:cs="Franklin Gothic"/>
          <w:szCs w:val="23"/>
        </w:rPr>
        <w:t>CUP &amp; REZONE, 6072 DARLIN DR.</w:t>
      </w:r>
    </w:p>
    <w:bookmarkEnd w:id="4"/>
    <w:p w14:paraId="0E8B9010" w14:textId="5D45B165" w:rsidR="00023C64" w:rsidRPr="006A376C" w:rsidRDefault="00184BA4" w:rsidP="00023C64">
      <w:pPr>
        <w:autoSpaceDE w:val="0"/>
        <w:autoSpaceDN w:val="0"/>
        <w:adjustRightInd w:val="0"/>
        <w:spacing w:after="0" w:line="240" w:lineRule="auto"/>
        <w:rPr>
          <w:rFonts w:cs="Franklin Gothic"/>
          <w:szCs w:val="23"/>
        </w:rPr>
      </w:pPr>
      <w:r w:rsidRPr="006A376C">
        <w:rPr>
          <w:rFonts w:cs="Franklin Gothic"/>
          <w:szCs w:val="23"/>
        </w:rPr>
        <w:t>This item was discussed earlier in the meeting.  See below Agenda Item #7.</w:t>
      </w:r>
    </w:p>
    <w:p w14:paraId="51994501" w14:textId="77777777" w:rsidR="00101105" w:rsidRPr="006A376C" w:rsidRDefault="00101105" w:rsidP="00184BA4">
      <w:pPr>
        <w:pStyle w:val="ListParagraph"/>
        <w:numPr>
          <w:ilvl w:val="1"/>
          <w:numId w:val="2"/>
        </w:numPr>
        <w:autoSpaceDE w:val="0"/>
        <w:autoSpaceDN w:val="0"/>
        <w:adjustRightInd w:val="0"/>
        <w:spacing w:after="0" w:line="240" w:lineRule="auto"/>
        <w:ind w:left="900"/>
        <w:rPr>
          <w:rFonts w:cs="Franklin Gothic"/>
          <w:szCs w:val="23"/>
        </w:rPr>
      </w:pPr>
      <w:r w:rsidRPr="006A376C">
        <w:rPr>
          <w:rFonts w:cs="Franklin Gothic"/>
          <w:szCs w:val="23"/>
        </w:rPr>
        <w:t>DESIGN REVIEW ORDINANCE REVIEW AND UPDATE</w:t>
      </w:r>
    </w:p>
    <w:p w14:paraId="7FF91F96" w14:textId="77777777" w:rsidR="00101105" w:rsidRPr="006A376C" w:rsidRDefault="00101105" w:rsidP="00184BA4">
      <w:pPr>
        <w:pStyle w:val="ListParagraph"/>
        <w:numPr>
          <w:ilvl w:val="1"/>
          <w:numId w:val="2"/>
        </w:numPr>
        <w:autoSpaceDE w:val="0"/>
        <w:autoSpaceDN w:val="0"/>
        <w:adjustRightInd w:val="0"/>
        <w:spacing w:after="0" w:line="240" w:lineRule="auto"/>
        <w:ind w:left="900"/>
        <w:rPr>
          <w:rFonts w:cs="Franklin Gothic"/>
          <w:szCs w:val="23"/>
        </w:rPr>
      </w:pPr>
      <w:r w:rsidRPr="006A376C">
        <w:rPr>
          <w:rFonts w:cs="Franklin Gothic"/>
          <w:szCs w:val="23"/>
        </w:rPr>
        <w:t>ZONING ORDINANCE AMENDMENT:  VARIANCES</w:t>
      </w:r>
    </w:p>
    <w:p w14:paraId="133DB0BC" w14:textId="069CCF62" w:rsidR="00101105" w:rsidRPr="006A376C" w:rsidRDefault="00101105" w:rsidP="00184BA4">
      <w:pPr>
        <w:pStyle w:val="ListParagraph"/>
        <w:numPr>
          <w:ilvl w:val="1"/>
          <w:numId w:val="2"/>
        </w:numPr>
        <w:autoSpaceDE w:val="0"/>
        <w:autoSpaceDN w:val="0"/>
        <w:adjustRightInd w:val="0"/>
        <w:spacing w:after="0" w:line="240" w:lineRule="auto"/>
        <w:ind w:left="900"/>
        <w:rPr>
          <w:rFonts w:cs="Franklin Gothic"/>
          <w:szCs w:val="23"/>
        </w:rPr>
      </w:pPr>
      <w:r w:rsidRPr="006A376C">
        <w:rPr>
          <w:rFonts w:cs="Franklin Gothic"/>
          <w:szCs w:val="23"/>
        </w:rPr>
        <w:t>ZONING ORDINANCE AMENDMENT:  KENNEL SETBACKS</w:t>
      </w:r>
    </w:p>
    <w:p w14:paraId="48CCA1FE" w14:textId="77777777" w:rsidR="00101105" w:rsidRPr="006A376C" w:rsidRDefault="00101105" w:rsidP="00101105">
      <w:pPr>
        <w:pStyle w:val="ListParagraph"/>
        <w:autoSpaceDE w:val="0"/>
        <w:autoSpaceDN w:val="0"/>
        <w:adjustRightInd w:val="0"/>
        <w:spacing w:after="0" w:line="240" w:lineRule="auto"/>
        <w:ind w:left="1440"/>
        <w:rPr>
          <w:rFonts w:cs="Franklin Gothic"/>
          <w:szCs w:val="23"/>
        </w:rPr>
      </w:pPr>
    </w:p>
    <w:p w14:paraId="7048137C" w14:textId="77777777" w:rsidR="003D13C8" w:rsidRPr="006A376C" w:rsidRDefault="003D13C8" w:rsidP="003D13C8">
      <w:pPr>
        <w:pStyle w:val="ListParagraph"/>
        <w:numPr>
          <w:ilvl w:val="0"/>
          <w:numId w:val="2"/>
        </w:numPr>
        <w:ind w:left="0"/>
        <w:rPr>
          <w:rFonts w:eastAsia="Batang" w:cs="FrankRuehl"/>
        </w:rPr>
      </w:pPr>
      <w:r w:rsidRPr="006A376C">
        <w:rPr>
          <w:rFonts w:eastAsia="Batang" w:cs="FrankRuehl"/>
        </w:rPr>
        <w:t>COMMUNICATIONS/ANNOUNCEMENTS</w:t>
      </w:r>
    </w:p>
    <w:p w14:paraId="18207AC1" w14:textId="77777777" w:rsidR="00003562" w:rsidRPr="006A376C" w:rsidRDefault="00003562" w:rsidP="003D13C8">
      <w:pPr>
        <w:pStyle w:val="ListParagraph"/>
        <w:ind w:left="0"/>
        <w:rPr>
          <w:rFonts w:eastAsia="Batang" w:cs="FrankRuehl"/>
        </w:rPr>
      </w:pPr>
    </w:p>
    <w:p w14:paraId="3111F796" w14:textId="77777777" w:rsidR="00E0003E" w:rsidRPr="006A376C" w:rsidRDefault="00D8784F" w:rsidP="00657B37">
      <w:pPr>
        <w:pStyle w:val="ListParagraph"/>
        <w:numPr>
          <w:ilvl w:val="0"/>
          <w:numId w:val="2"/>
        </w:numPr>
        <w:spacing w:after="0" w:line="240" w:lineRule="auto"/>
        <w:ind w:left="0"/>
        <w:rPr>
          <w:rFonts w:eastAsia="Batang" w:cs="FrankRuehl"/>
        </w:rPr>
      </w:pPr>
      <w:r w:rsidRPr="006A376C">
        <w:rPr>
          <w:rFonts w:eastAsia="Batang" w:cs="FrankRuehl"/>
        </w:rPr>
        <w:t xml:space="preserve">ADJOURN  </w:t>
      </w:r>
    </w:p>
    <w:p w14:paraId="1953F52F" w14:textId="5A4C6548" w:rsidR="005C1564" w:rsidRPr="006A376C" w:rsidRDefault="005C1564" w:rsidP="00657B37">
      <w:pPr>
        <w:spacing w:after="0" w:line="240" w:lineRule="auto"/>
        <w:rPr>
          <w:rFonts w:eastAsia="Batang" w:cs="FrankRuehl"/>
          <w:b/>
        </w:rPr>
      </w:pPr>
      <w:r w:rsidRPr="006A376C">
        <w:rPr>
          <w:rFonts w:eastAsia="Batang" w:cs="FrankRuehl"/>
          <w:b/>
        </w:rPr>
        <w:t xml:space="preserve">Motion by </w:t>
      </w:r>
      <w:r w:rsidR="00B10365">
        <w:rPr>
          <w:rFonts w:eastAsia="Batang" w:cs="FrankRuehl"/>
          <w:b/>
        </w:rPr>
        <w:t>Commissioner Acker,</w:t>
      </w:r>
      <w:r w:rsidRPr="006A376C">
        <w:rPr>
          <w:rFonts w:eastAsia="Batang" w:cs="FrankRuehl"/>
          <w:b/>
        </w:rPr>
        <w:t xml:space="preserve"> seconded by </w:t>
      </w:r>
      <w:r w:rsidR="00B10365">
        <w:rPr>
          <w:rFonts w:eastAsia="Batang" w:cs="FrankRuehl"/>
          <w:b/>
        </w:rPr>
        <w:t xml:space="preserve">Commissioner Wolfe </w:t>
      </w:r>
      <w:r w:rsidRPr="006A376C">
        <w:rPr>
          <w:rFonts w:eastAsia="Batang" w:cs="FrankRuehl"/>
          <w:b/>
        </w:rPr>
        <w:t xml:space="preserve">to adjourn the meeting at </w:t>
      </w:r>
      <w:r w:rsidR="00B10365">
        <w:rPr>
          <w:rFonts w:eastAsia="Batang" w:cs="FrankRuehl"/>
          <w:b/>
        </w:rPr>
        <w:t>10:20</w:t>
      </w:r>
      <w:r w:rsidRPr="006A376C">
        <w:rPr>
          <w:rFonts w:eastAsia="Batang" w:cs="FrankRuehl"/>
          <w:b/>
        </w:rPr>
        <w:t xml:space="preserve"> p.m.  Motion carried, </w:t>
      </w:r>
      <w:r w:rsidR="00B10365">
        <w:rPr>
          <w:rFonts w:eastAsia="Batang" w:cs="FrankRuehl"/>
          <w:b/>
        </w:rPr>
        <w:t>7</w:t>
      </w:r>
      <w:r w:rsidRPr="006A376C">
        <w:rPr>
          <w:rFonts w:eastAsia="Batang" w:cs="FrankRuehl"/>
          <w:b/>
        </w:rPr>
        <w:t>-0.</w:t>
      </w:r>
    </w:p>
    <w:p w14:paraId="44F1CEAF" w14:textId="77777777" w:rsidR="00E0003E" w:rsidRPr="006A376C" w:rsidRDefault="00E0003E" w:rsidP="00E0003E">
      <w:pPr>
        <w:spacing w:after="0" w:line="240" w:lineRule="auto"/>
        <w:jc w:val="both"/>
      </w:pPr>
    </w:p>
    <w:p w14:paraId="0B92FBC6" w14:textId="77777777" w:rsidR="00E0003E" w:rsidRPr="006A376C" w:rsidRDefault="00E0003E" w:rsidP="00E0003E">
      <w:pPr>
        <w:spacing w:after="0" w:line="240" w:lineRule="auto"/>
        <w:jc w:val="both"/>
        <w:rPr>
          <w:b/>
        </w:rPr>
      </w:pPr>
    </w:p>
    <w:sectPr w:rsidR="00E0003E" w:rsidRPr="006A376C" w:rsidSect="00610F62">
      <w:type w:val="continuous"/>
      <w:pgSz w:w="12240" w:h="15840"/>
      <w:pgMar w:top="1008" w:right="806" w:bottom="86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EC37" w14:textId="77777777" w:rsidR="000209EA" w:rsidRDefault="000209EA" w:rsidP="005C1564">
      <w:pPr>
        <w:spacing w:after="0" w:line="240" w:lineRule="auto"/>
      </w:pPr>
      <w:r>
        <w:separator/>
      </w:r>
    </w:p>
  </w:endnote>
  <w:endnote w:type="continuationSeparator" w:id="0">
    <w:p w14:paraId="28058743" w14:textId="77777777" w:rsidR="000209EA" w:rsidRDefault="000209EA"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E4DF" w14:textId="77777777" w:rsidR="00643B22" w:rsidRDefault="0064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33512"/>
      <w:docPartObj>
        <w:docPartGallery w:val="Page Numbers (Bottom of Page)"/>
        <w:docPartUnique/>
      </w:docPartObj>
    </w:sdtPr>
    <w:sdtEndPr>
      <w:rPr>
        <w:noProof/>
      </w:rPr>
    </w:sdtEndPr>
    <w:sdtContent>
      <w:p w14:paraId="68773D2E" w14:textId="5E327A13" w:rsidR="005C1564" w:rsidRDefault="005C1564" w:rsidP="00643B22">
        <w:pPr>
          <w:pStyle w:val="Footer"/>
          <w:tabs>
            <w:tab w:val="clear" w:pos="4680"/>
            <w:tab w:val="clear" w:pos="9360"/>
            <w:tab w:val="center" w:pos="5040"/>
            <w:tab w:val="right" w:pos="10350"/>
          </w:tabs>
        </w:pPr>
        <w:r>
          <w:t xml:space="preserve">Meeting minutes of </w:t>
        </w:r>
        <w:r w:rsidR="00101105">
          <w:t>April 12, 2021</w:t>
        </w:r>
        <w:r>
          <w:t xml:space="preserve">    </w:t>
        </w:r>
        <w:r w:rsidR="0047734F">
          <w:tab/>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 </w:t>
        </w:r>
        <w:r w:rsidR="0047734F">
          <w:rPr>
            <w:noProof/>
          </w:rPr>
          <w:t>4</w:t>
        </w:r>
        <w:r w:rsidR="00643B22">
          <w:rPr>
            <w:noProof/>
          </w:rPr>
          <w:tab/>
          <w:t>Approved 5/3/21</w:t>
        </w:r>
      </w:p>
    </w:sdtContent>
  </w:sdt>
  <w:p w14:paraId="41730453" w14:textId="77777777" w:rsidR="005C1564" w:rsidRDefault="005C1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29D0" w14:textId="77777777" w:rsidR="00643B22" w:rsidRDefault="0064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997F" w14:textId="77777777" w:rsidR="000209EA" w:rsidRDefault="000209EA" w:rsidP="005C1564">
      <w:pPr>
        <w:spacing w:after="0" w:line="240" w:lineRule="auto"/>
      </w:pPr>
      <w:r>
        <w:separator/>
      </w:r>
    </w:p>
  </w:footnote>
  <w:footnote w:type="continuationSeparator" w:id="0">
    <w:p w14:paraId="58CD5C59" w14:textId="77777777" w:rsidR="000209EA" w:rsidRDefault="000209EA"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3ACA" w14:textId="77777777" w:rsidR="00643B22" w:rsidRDefault="00643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C046" w14:textId="38F461BC" w:rsidR="00F3169C" w:rsidRDefault="00F3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C71" w14:textId="77777777" w:rsidR="00643B22" w:rsidRDefault="00643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AF213A"/>
    <w:multiLevelType w:val="hybridMultilevel"/>
    <w:tmpl w:val="F920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C550C"/>
    <w:multiLevelType w:val="hybridMultilevel"/>
    <w:tmpl w:val="81FE9294"/>
    <w:lvl w:ilvl="0" w:tplc="9DDC6DF0">
      <w:start w:val="1"/>
      <w:numFmt w:val="decimal"/>
      <w:lvlText w:val="%1."/>
      <w:lvlJc w:val="left"/>
      <w:pPr>
        <w:ind w:left="720" w:hanging="360"/>
      </w:pPr>
      <w:rPr>
        <w:rFonts w:hint="default"/>
        <w:i w:val="0"/>
        <w:iCs w:val="0"/>
        <w:color w:val="auto"/>
      </w:rPr>
    </w:lvl>
    <w:lvl w:ilvl="1" w:tplc="65EC8AA6">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3"/>
  </w:num>
  <w:num w:numId="5">
    <w:abstractNumId w:val="0"/>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EA"/>
    <w:rsid w:val="0000286F"/>
    <w:rsid w:val="0000322C"/>
    <w:rsid w:val="00003562"/>
    <w:rsid w:val="000035A7"/>
    <w:rsid w:val="000067B0"/>
    <w:rsid w:val="000209EA"/>
    <w:rsid w:val="00023C64"/>
    <w:rsid w:val="00027BB6"/>
    <w:rsid w:val="0006402F"/>
    <w:rsid w:val="0007187A"/>
    <w:rsid w:val="000867DC"/>
    <w:rsid w:val="00093725"/>
    <w:rsid w:val="0009660B"/>
    <w:rsid w:val="000B72E0"/>
    <w:rsid w:val="000C1039"/>
    <w:rsid w:val="000F3A0F"/>
    <w:rsid w:val="000F3D3F"/>
    <w:rsid w:val="00101105"/>
    <w:rsid w:val="00102352"/>
    <w:rsid w:val="00102FCC"/>
    <w:rsid w:val="001117B8"/>
    <w:rsid w:val="00114ED9"/>
    <w:rsid w:val="001634B1"/>
    <w:rsid w:val="00166043"/>
    <w:rsid w:val="0017638F"/>
    <w:rsid w:val="001814A6"/>
    <w:rsid w:val="00181E97"/>
    <w:rsid w:val="00184BA4"/>
    <w:rsid w:val="001925AE"/>
    <w:rsid w:val="001949C7"/>
    <w:rsid w:val="001C091C"/>
    <w:rsid w:val="001D3D7C"/>
    <w:rsid w:val="00210A0D"/>
    <w:rsid w:val="00244EDB"/>
    <w:rsid w:val="00251A44"/>
    <w:rsid w:val="00264087"/>
    <w:rsid w:val="00293163"/>
    <w:rsid w:val="002A5EFC"/>
    <w:rsid w:val="003245E8"/>
    <w:rsid w:val="00326D2B"/>
    <w:rsid w:val="0037040B"/>
    <w:rsid w:val="00385948"/>
    <w:rsid w:val="00391277"/>
    <w:rsid w:val="00397E88"/>
    <w:rsid w:val="003A20E4"/>
    <w:rsid w:val="003A4B87"/>
    <w:rsid w:val="003B57D7"/>
    <w:rsid w:val="003D13C8"/>
    <w:rsid w:val="003D47BD"/>
    <w:rsid w:val="003E489C"/>
    <w:rsid w:val="003E766F"/>
    <w:rsid w:val="003F2262"/>
    <w:rsid w:val="00400159"/>
    <w:rsid w:val="00405C01"/>
    <w:rsid w:val="00410365"/>
    <w:rsid w:val="00412563"/>
    <w:rsid w:val="00431126"/>
    <w:rsid w:val="004348E7"/>
    <w:rsid w:val="00435CFD"/>
    <w:rsid w:val="00436806"/>
    <w:rsid w:val="00454809"/>
    <w:rsid w:val="00460375"/>
    <w:rsid w:val="004626DD"/>
    <w:rsid w:val="0047734F"/>
    <w:rsid w:val="00490ECF"/>
    <w:rsid w:val="004931D7"/>
    <w:rsid w:val="004A579E"/>
    <w:rsid w:val="004B6A95"/>
    <w:rsid w:val="004E7A49"/>
    <w:rsid w:val="004E7CB5"/>
    <w:rsid w:val="004F6A0E"/>
    <w:rsid w:val="004F7619"/>
    <w:rsid w:val="00503C95"/>
    <w:rsid w:val="0050443B"/>
    <w:rsid w:val="005058A3"/>
    <w:rsid w:val="00511152"/>
    <w:rsid w:val="00525F63"/>
    <w:rsid w:val="00556939"/>
    <w:rsid w:val="00571875"/>
    <w:rsid w:val="00577B9F"/>
    <w:rsid w:val="00582FDE"/>
    <w:rsid w:val="005833F8"/>
    <w:rsid w:val="00594847"/>
    <w:rsid w:val="0059752E"/>
    <w:rsid w:val="00597A8C"/>
    <w:rsid w:val="005B0228"/>
    <w:rsid w:val="005B0F88"/>
    <w:rsid w:val="005B5B0E"/>
    <w:rsid w:val="005B5E0F"/>
    <w:rsid w:val="005C1564"/>
    <w:rsid w:val="005C5B40"/>
    <w:rsid w:val="005E7FA6"/>
    <w:rsid w:val="00606BE1"/>
    <w:rsid w:val="006107C0"/>
    <w:rsid w:val="00610F62"/>
    <w:rsid w:val="006337C9"/>
    <w:rsid w:val="00643B22"/>
    <w:rsid w:val="006525AC"/>
    <w:rsid w:val="00657B37"/>
    <w:rsid w:val="00660A8A"/>
    <w:rsid w:val="0066249A"/>
    <w:rsid w:val="0066256E"/>
    <w:rsid w:val="0068548A"/>
    <w:rsid w:val="0069703A"/>
    <w:rsid w:val="006A376C"/>
    <w:rsid w:val="006B66F0"/>
    <w:rsid w:val="006B7D0D"/>
    <w:rsid w:val="006C75D7"/>
    <w:rsid w:val="006D066B"/>
    <w:rsid w:val="006E18D3"/>
    <w:rsid w:val="006F1C2A"/>
    <w:rsid w:val="006F2ABB"/>
    <w:rsid w:val="00707E22"/>
    <w:rsid w:val="0072655B"/>
    <w:rsid w:val="0073089A"/>
    <w:rsid w:val="00732A38"/>
    <w:rsid w:val="00751341"/>
    <w:rsid w:val="00753612"/>
    <w:rsid w:val="00766DDF"/>
    <w:rsid w:val="00774A0F"/>
    <w:rsid w:val="007779E5"/>
    <w:rsid w:val="00780149"/>
    <w:rsid w:val="00782986"/>
    <w:rsid w:val="0079706D"/>
    <w:rsid w:val="007B7383"/>
    <w:rsid w:val="007E0B8F"/>
    <w:rsid w:val="007F7F3E"/>
    <w:rsid w:val="00800B3C"/>
    <w:rsid w:val="00804148"/>
    <w:rsid w:val="00806A78"/>
    <w:rsid w:val="0083446E"/>
    <w:rsid w:val="00846680"/>
    <w:rsid w:val="00866D23"/>
    <w:rsid w:val="00880E8F"/>
    <w:rsid w:val="00895C6A"/>
    <w:rsid w:val="008B0116"/>
    <w:rsid w:val="008E2ADC"/>
    <w:rsid w:val="009065CB"/>
    <w:rsid w:val="009174E8"/>
    <w:rsid w:val="0092719D"/>
    <w:rsid w:val="009276F4"/>
    <w:rsid w:val="009439D4"/>
    <w:rsid w:val="00947F87"/>
    <w:rsid w:val="00950011"/>
    <w:rsid w:val="00955D99"/>
    <w:rsid w:val="00961440"/>
    <w:rsid w:val="009706D2"/>
    <w:rsid w:val="00972DB7"/>
    <w:rsid w:val="009A1930"/>
    <w:rsid w:val="009A3AD5"/>
    <w:rsid w:val="009A3F6A"/>
    <w:rsid w:val="009B6A71"/>
    <w:rsid w:val="009B7550"/>
    <w:rsid w:val="009D03EF"/>
    <w:rsid w:val="009D2E6A"/>
    <w:rsid w:val="009E2986"/>
    <w:rsid w:val="009E5AE3"/>
    <w:rsid w:val="00A2763D"/>
    <w:rsid w:val="00A356E9"/>
    <w:rsid w:val="00A374DD"/>
    <w:rsid w:val="00A437BE"/>
    <w:rsid w:val="00A62F6F"/>
    <w:rsid w:val="00A64EAE"/>
    <w:rsid w:val="00A669FF"/>
    <w:rsid w:val="00A6771A"/>
    <w:rsid w:val="00A759A9"/>
    <w:rsid w:val="00A76945"/>
    <w:rsid w:val="00A96C06"/>
    <w:rsid w:val="00AA0905"/>
    <w:rsid w:val="00AB21FB"/>
    <w:rsid w:val="00AB33D4"/>
    <w:rsid w:val="00AD2F88"/>
    <w:rsid w:val="00AE26FA"/>
    <w:rsid w:val="00AF4F65"/>
    <w:rsid w:val="00AF71BC"/>
    <w:rsid w:val="00B02B1B"/>
    <w:rsid w:val="00B10365"/>
    <w:rsid w:val="00B10E3B"/>
    <w:rsid w:val="00B11BC1"/>
    <w:rsid w:val="00B159BD"/>
    <w:rsid w:val="00B16A04"/>
    <w:rsid w:val="00B27653"/>
    <w:rsid w:val="00B568D9"/>
    <w:rsid w:val="00B5709F"/>
    <w:rsid w:val="00B8153A"/>
    <w:rsid w:val="00B872B3"/>
    <w:rsid w:val="00B90D4A"/>
    <w:rsid w:val="00B91AE7"/>
    <w:rsid w:val="00BB3AD8"/>
    <w:rsid w:val="00BC719D"/>
    <w:rsid w:val="00BD1CD6"/>
    <w:rsid w:val="00BD3AA6"/>
    <w:rsid w:val="00C07665"/>
    <w:rsid w:val="00C11A1A"/>
    <w:rsid w:val="00C30528"/>
    <w:rsid w:val="00C3337B"/>
    <w:rsid w:val="00C53C85"/>
    <w:rsid w:val="00C700CF"/>
    <w:rsid w:val="00C74BB6"/>
    <w:rsid w:val="00C81AC6"/>
    <w:rsid w:val="00C82985"/>
    <w:rsid w:val="00CA22DA"/>
    <w:rsid w:val="00CB493D"/>
    <w:rsid w:val="00CD617A"/>
    <w:rsid w:val="00CE48DC"/>
    <w:rsid w:val="00CE6D6B"/>
    <w:rsid w:val="00CF491B"/>
    <w:rsid w:val="00D11026"/>
    <w:rsid w:val="00D23102"/>
    <w:rsid w:val="00D26AF7"/>
    <w:rsid w:val="00D31291"/>
    <w:rsid w:val="00D45E8C"/>
    <w:rsid w:val="00D5649D"/>
    <w:rsid w:val="00D6503E"/>
    <w:rsid w:val="00D66892"/>
    <w:rsid w:val="00D7295A"/>
    <w:rsid w:val="00D73FD8"/>
    <w:rsid w:val="00D8784F"/>
    <w:rsid w:val="00D91E01"/>
    <w:rsid w:val="00D974F5"/>
    <w:rsid w:val="00DC2914"/>
    <w:rsid w:val="00DC52E6"/>
    <w:rsid w:val="00DD2E88"/>
    <w:rsid w:val="00DD50FF"/>
    <w:rsid w:val="00E0003E"/>
    <w:rsid w:val="00E00B7C"/>
    <w:rsid w:val="00E240E9"/>
    <w:rsid w:val="00E312EF"/>
    <w:rsid w:val="00E35204"/>
    <w:rsid w:val="00E40BC9"/>
    <w:rsid w:val="00E473C5"/>
    <w:rsid w:val="00E51388"/>
    <w:rsid w:val="00E60014"/>
    <w:rsid w:val="00E600FB"/>
    <w:rsid w:val="00E82BD6"/>
    <w:rsid w:val="00E97008"/>
    <w:rsid w:val="00EA0C40"/>
    <w:rsid w:val="00EB1140"/>
    <w:rsid w:val="00EC3BA0"/>
    <w:rsid w:val="00EE5134"/>
    <w:rsid w:val="00F00A08"/>
    <w:rsid w:val="00F05A9A"/>
    <w:rsid w:val="00F13832"/>
    <w:rsid w:val="00F2161E"/>
    <w:rsid w:val="00F261CB"/>
    <w:rsid w:val="00F26CDE"/>
    <w:rsid w:val="00F27830"/>
    <w:rsid w:val="00F3006A"/>
    <w:rsid w:val="00F3169C"/>
    <w:rsid w:val="00F32A68"/>
    <w:rsid w:val="00F43612"/>
    <w:rsid w:val="00F505E0"/>
    <w:rsid w:val="00F72B25"/>
    <w:rsid w:val="00F74F82"/>
    <w:rsid w:val="00F90BE3"/>
    <w:rsid w:val="00F93F12"/>
    <w:rsid w:val="00FA24E1"/>
    <w:rsid w:val="00FA2ADC"/>
    <w:rsid w:val="00FC78A8"/>
    <w:rsid w:val="00FD4707"/>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B1D624"/>
  <w15:chartTrackingRefBased/>
  <w15:docId w15:val="{7151A574-1CFA-4E18-89B1-7109516A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11299">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conferencecal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1610</TotalTime>
  <Pages>4</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47</cp:revision>
  <cp:lastPrinted>2018-05-02T03:19:00Z</cp:lastPrinted>
  <dcterms:created xsi:type="dcterms:W3CDTF">2021-04-20T13:47:00Z</dcterms:created>
  <dcterms:modified xsi:type="dcterms:W3CDTF">2021-05-04T15:41:00Z</dcterms:modified>
</cp:coreProperties>
</file>