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8F6A" w14:textId="77777777" w:rsidR="00EA58FB" w:rsidRDefault="00EA58FB" w:rsidP="007D3885">
      <w:pPr>
        <w:spacing w:after="0" w:line="240" w:lineRule="auto"/>
        <w:ind w:left="-540"/>
        <w:sectPr w:rsidR="00EA58FB" w:rsidSect="00A544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22" w:right="1440" w:bottom="864" w:left="1440" w:header="720" w:footer="288" w:gutter="0"/>
          <w:cols w:space="720"/>
          <w:titlePg/>
          <w:docGrid w:linePitch="360"/>
        </w:sectPr>
      </w:pPr>
    </w:p>
    <w:p w14:paraId="246AB678" w14:textId="102EB099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CE6CEB8" w14:textId="7837ACFB" w:rsidR="00691BD4" w:rsidRPr="00870C71" w:rsidRDefault="00383BEB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383BE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EAC60D" wp14:editId="3D4D4E48">
                <wp:simplePos x="0" y="0"/>
                <wp:positionH relativeFrom="margin">
                  <wp:posOffset>4589253</wp:posOffset>
                </wp:positionH>
                <wp:positionV relativeFrom="paragraph">
                  <wp:posOffset>6554</wp:posOffset>
                </wp:positionV>
                <wp:extent cx="1802765" cy="655607"/>
                <wp:effectExtent l="0" t="0" r="2603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6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A9EB" w14:textId="77777777" w:rsidR="00383BEB" w:rsidRPr="00543EFE" w:rsidRDefault="00383BEB" w:rsidP="00383BEB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543EFE">
                              <w:rPr>
                                <w:u w:val="single"/>
                              </w:rPr>
                              <w:t>Phone conference access</w:t>
                            </w:r>
                          </w:p>
                          <w:p w14:paraId="1E04863F" w14:textId="77777777" w:rsidR="00383BEB" w:rsidRDefault="00383BEB" w:rsidP="00383BEB">
                            <w:pPr>
                              <w:spacing w:after="0"/>
                              <w:jc w:val="center"/>
                            </w:pPr>
                            <w:r>
                              <w:t>Dial in #:  (978) 990-5000</w:t>
                            </w:r>
                          </w:p>
                          <w:p w14:paraId="2E9EEB9D" w14:textId="77777777" w:rsidR="00383BEB" w:rsidRPr="00543EFE" w:rsidRDefault="00383BEB" w:rsidP="00383BEB">
                            <w:pPr>
                              <w:jc w:val="center"/>
                            </w:pPr>
                            <w:r>
                              <w:t>Access code:  405084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C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.5pt;width:141.95pt;height:5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">
                <v:textbox>
                  <w:txbxContent>
                    <w:p w14:paraId="5575A9EB" w14:textId="77777777" w:rsidR="00383BEB" w:rsidRPr="00543EFE" w:rsidRDefault="00383BEB" w:rsidP="00383BEB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543EFE">
                        <w:rPr>
                          <w:u w:val="single"/>
                        </w:rPr>
                        <w:t>Phone conference access</w:t>
                      </w:r>
                    </w:p>
                    <w:p w14:paraId="1E04863F" w14:textId="77777777" w:rsidR="00383BEB" w:rsidRDefault="00383BEB" w:rsidP="00383BEB">
                      <w:pPr>
                        <w:spacing w:after="0"/>
                        <w:jc w:val="center"/>
                      </w:pPr>
                      <w:r>
                        <w:t>Dial in #</w:t>
                      </w:r>
                      <w:proofErr w:type="gramStart"/>
                      <w:r>
                        <w:t>:  (</w:t>
                      </w:r>
                      <w:proofErr w:type="gramEnd"/>
                      <w:r>
                        <w:t>978) 990-5000</w:t>
                      </w:r>
                    </w:p>
                    <w:p w14:paraId="2E9EEB9D" w14:textId="77777777" w:rsidR="00383BEB" w:rsidRPr="00543EFE" w:rsidRDefault="00383BEB" w:rsidP="00383BEB">
                      <w:pPr>
                        <w:jc w:val="center"/>
                      </w:pPr>
                      <w:r>
                        <w:t>Access code:  405084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53A5E" w14:textId="1FCF52DC" w:rsidR="00691BD4" w:rsidRPr="00870C71" w:rsidRDefault="00C00A7B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Wednesday, April 8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="00691BD4" w:rsidRPr="00870C71">
        <w:rPr>
          <w:rFonts w:eastAsia="Calibri" w:cs="Calibri"/>
          <w:sz w:val="28"/>
        </w:rPr>
        <w:t>, 7:30 P.M.</w:t>
      </w:r>
    </w:p>
    <w:p w14:paraId="50ECF39A" w14:textId="630F3959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2D4A316A" w14:textId="26ADE505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14:paraId="12567A84" w14:textId="31AF714C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1AA6C69D" w14:textId="4BD43E0C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0B1E3268" w14:textId="5A60DAB4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20806A31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7976AC4B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Dave Laufenberg, </w:t>
      </w:r>
      <w:r w:rsidR="00BC5390">
        <w:rPr>
          <w:rFonts w:eastAsia="Calibri" w:cs="Calibri"/>
        </w:rPr>
        <w:t>Bill Statz</w:t>
      </w:r>
      <w:r w:rsidRPr="00870C71">
        <w:rPr>
          <w:rFonts w:eastAsia="Calibri" w:cs="Calibri"/>
        </w:rPr>
        <w:t xml:space="preserve">, Art Meinholz, and Dan Dresen present.  </w:t>
      </w:r>
    </w:p>
    <w:p w14:paraId="58BCB8EC" w14:textId="66A09DF9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 xml:space="preserve">Darin Ripp, </w:t>
      </w:r>
      <w:r w:rsidR="005F48F9">
        <w:rPr>
          <w:rFonts w:eastAsia="Calibri" w:cs="Calibri"/>
        </w:rPr>
        <w:t>Clerk-Treasurer Dianah Fayas</w:t>
      </w:r>
      <w:r w:rsidR="00B963CA">
        <w:rPr>
          <w:rFonts w:eastAsia="Calibri" w:cs="Calibri"/>
        </w:rPr>
        <w:t xml:space="preserve">, </w:t>
      </w:r>
      <w:r w:rsidR="0002695E">
        <w:rPr>
          <w:rFonts w:eastAsia="Calibri" w:cs="Calibri"/>
        </w:rPr>
        <w:t>Deputy Clerk-Treasurer Doreen Jackson</w:t>
      </w:r>
      <w:r w:rsidR="00B963CA">
        <w:rPr>
          <w:rFonts w:eastAsia="Calibri" w:cs="Calibri"/>
        </w:rPr>
        <w:t>, Brian Ripp, Tim Cleary, and Alden Cleary</w:t>
      </w:r>
      <w:r w:rsidRPr="00870C71">
        <w:rPr>
          <w:rFonts w:eastAsia="Calibri" w:cs="Calibri"/>
        </w:rPr>
        <w:t>.</w:t>
      </w:r>
    </w:p>
    <w:p w14:paraId="5B0F235A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6ECC29E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2971816E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027F1715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60A523F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3A62BD4A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30AA72AC" w14:textId="57C09634" w:rsidR="00C00A7B" w:rsidRPr="00C00A7B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B963CA">
        <w:t xml:space="preserve">Minutes were not available </w:t>
      </w:r>
      <w:r w:rsidR="00D3165D">
        <w:t>for review.</w:t>
      </w:r>
    </w:p>
    <w:p w14:paraId="2E5B0785" w14:textId="77777777" w:rsidR="00C00A7B" w:rsidRDefault="00C00A7B" w:rsidP="00415B56">
      <w:pPr>
        <w:pStyle w:val="NoSpacing"/>
        <w:numPr>
          <w:ilvl w:val="1"/>
          <w:numId w:val="1"/>
        </w:numPr>
        <w:ind w:left="720"/>
      </w:pPr>
      <w:r>
        <w:t>MINUTES OF MAR. 17 BOARD MEETING</w:t>
      </w:r>
    </w:p>
    <w:p w14:paraId="753C54F3" w14:textId="77777777" w:rsidR="00C00A7B" w:rsidRDefault="00C00A7B" w:rsidP="00415B56">
      <w:pPr>
        <w:pStyle w:val="NoSpacing"/>
        <w:numPr>
          <w:ilvl w:val="1"/>
          <w:numId w:val="1"/>
        </w:numPr>
        <w:ind w:left="720"/>
      </w:pPr>
      <w:r>
        <w:t>MINUTES OF APR. 3 SPECIAL BOARD MEETING – ELECTION INSPECTORS</w:t>
      </w:r>
    </w:p>
    <w:p w14:paraId="2693F41A" w14:textId="77777777" w:rsidR="00C00A7B" w:rsidRDefault="00C00A7B" w:rsidP="00415B56">
      <w:pPr>
        <w:pStyle w:val="NoSpacing"/>
        <w:numPr>
          <w:ilvl w:val="1"/>
          <w:numId w:val="1"/>
        </w:numPr>
        <w:ind w:left="720"/>
      </w:pPr>
      <w:r>
        <w:t>NOTES OF MAR. 4 GL BIOGAS DISCUSSION</w:t>
      </w:r>
    </w:p>
    <w:p w14:paraId="15084CCF" w14:textId="77777777" w:rsidR="00C00A7B" w:rsidRDefault="00C00A7B" w:rsidP="00415B56">
      <w:pPr>
        <w:pStyle w:val="NoSpacing"/>
        <w:numPr>
          <w:ilvl w:val="1"/>
          <w:numId w:val="1"/>
        </w:numPr>
        <w:ind w:left="720"/>
      </w:pPr>
      <w:r>
        <w:t>NOTES OF MAR. 14 ROADS INSPECTION TOUR</w:t>
      </w:r>
    </w:p>
    <w:p w14:paraId="20218B3D" w14:textId="364A8C94" w:rsidR="00B14FDA" w:rsidRDefault="00D3165D" w:rsidP="00B14FDA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Sup. Meinholz to table approval of the minutes due to </w:t>
      </w:r>
      <w:r w:rsidR="006769E3">
        <w:rPr>
          <w:b/>
          <w:bCs/>
        </w:rPr>
        <w:t xml:space="preserve">the </w:t>
      </w:r>
      <w:r>
        <w:rPr>
          <w:b/>
          <w:bCs/>
        </w:rPr>
        <w:t>election and bring to the next</w:t>
      </w:r>
      <w:r w:rsidR="006769E3">
        <w:rPr>
          <w:b/>
          <w:bCs/>
        </w:rPr>
        <w:t xml:space="preserve"> board</w:t>
      </w:r>
      <w:r>
        <w:rPr>
          <w:b/>
          <w:bCs/>
        </w:rPr>
        <w:t xml:space="preserve"> meeting.  Motion carried, 5-0.</w:t>
      </w:r>
    </w:p>
    <w:p w14:paraId="65BDF96D" w14:textId="77777777" w:rsidR="00D3165D" w:rsidRPr="00D3165D" w:rsidRDefault="00D3165D" w:rsidP="00B14FDA">
      <w:pPr>
        <w:pStyle w:val="NoSpacing"/>
        <w:rPr>
          <w:b/>
          <w:bCs/>
        </w:rPr>
      </w:pPr>
    </w:p>
    <w:p w14:paraId="7A775FFC" w14:textId="03F9C5AF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 xml:space="preserve">DRIVEWAY PERMITS:  </w:t>
      </w:r>
    </w:p>
    <w:p w14:paraId="50AA4EFE" w14:textId="6C4D8CE0" w:rsidR="00C00A7B" w:rsidRDefault="00C00A7B" w:rsidP="00415B56">
      <w:pPr>
        <w:pStyle w:val="NoSpacing"/>
        <w:numPr>
          <w:ilvl w:val="1"/>
          <w:numId w:val="1"/>
        </w:numPr>
        <w:ind w:left="720"/>
      </w:pPr>
      <w:r>
        <w:t xml:space="preserve">JEROME GILLES, 6705 KOPP RD.   </w:t>
      </w:r>
    </w:p>
    <w:p w14:paraId="7622669B" w14:textId="0C0F0F02" w:rsidR="006769E3" w:rsidRPr="006769E3" w:rsidRDefault="006769E3" w:rsidP="006769E3">
      <w:pPr>
        <w:pStyle w:val="NoSpacing"/>
        <w:rPr>
          <w:b/>
          <w:bCs/>
        </w:rPr>
      </w:pPr>
      <w:r>
        <w:rPr>
          <w:b/>
          <w:bCs/>
        </w:rPr>
        <w:t>Motion by Chairperson Pulvermacher, seconded by Sup. Laufenberg to table for tonight.</w:t>
      </w:r>
      <w:r w:rsidR="00011F0F">
        <w:rPr>
          <w:b/>
          <w:bCs/>
        </w:rPr>
        <w:t xml:space="preserve">  Motion carried, 5-0.</w:t>
      </w:r>
    </w:p>
    <w:p w14:paraId="62875F44" w14:textId="77777777" w:rsidR="00877371" w:rsidRDefault="00877371" w:rsidP="00877371">
      <w:pPr>
        <w:pStyle w:val="NoSpacing"/>
        <w:ind w:left="720"/>
      </w:pPr>
    </w:p>
    <w:p w14:paraId="30A53746" w14:textId="30CC1B53" w:rsidR="00C00A7B" w:rsidRDefault="00C00A7B" w:rsidP="00415B56">
      <w:pPr>
        <w:pStyle w:val="NoSpacing"/>
        <w:numPr>
          <w:ilvl w:val="1"/>
          <w:numId w:val="1"/>
        </w:numPr>
        <w:ind w:left="720"/>
      </w:pPr>
      <w:r>
        <w:t>TIM &amp; KENDRA CLEARY, 7455 OAK CIRCLE DR., DRIVEWAY EXTENSION</w:t>
      </w:r>
    </w:p>
    <w:p w14:paraId="21410716" w14:textId="5A7A9C3D" w:rsidR="00C4685D" w:rsidRDefault="00C4685D" w:rsidP="00C4685D">
      <w:pPr>
        <w:pStyle w:val="NoSpacing"/>
      </w:pPr>
      <w:r>
        <w:t>The applicants will be widening the driv</w:t>
      </w:r>
      <w:r w:rsidR="00011F0F">
        <w:t>eway to accommodate a garage</w:t>
      </w:r>
      <w:r w:rsidR="00B7774D">
        <w:t>, with a 2’ extension of the culvert on each side of the driveway, for a total width &lt; 30’</w:t>
      </w:r>
      <w:r w:rsidR="00F458FB">
        <w:t xml:space="preserve">.  </w:t>
      </w:r>
    </w:p>
    <w:p w14:paraId="2712C72E" w14:textId="6DFF0BB1" w:rsidR="00877371" w:rsidRDefault="00C4685D" w:rsidP="00877371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Laufenberg to grant the driveway permit for </w:t>
      </w:r>
      <w:r w:rsidR="00145A9F">
        <w:rPr>
          <w:b/>
          <w:bCs/>
        </w:rPr>
        <w:t xml:space="preserve">7455 </w:t>
      </w:r>
      <w:r>
        <w:rPr>
          <w:b/>
          <w:bCs/>
        </w:rPr>
        <w:t>Oak Circle driveway extension</w:t>
      </w:r>
      <w:r w:rsidR="00F458FB">
        <w:rPr>
          <w:b/>
          <w:bCs/>
        </w:rPr>
        <w:t>.  Motion carried, 5-0.</w:t>
      </w:r>
    </w:p>
    <w:p w14:paraId="290F9914" w14:textId="6C28474E" w:rsidR="00F458FB" w:rsidRDefault="00F458FB" w:rsidP="00877371">
      <w:pPr>
        <w:pStyle w:val="NoSpacing"/>
        <w:rPr>
          <w:b/>
          <w:bCs/>
        </w:rPr>
      </w:pPr>
    </w:p>
    <w:p w14:paraId="60447E29" w14:textId="02A63BB7" w:rsidR="00145A9F" w:rsidRPr="00145A9F" w:rsidRDefault="00145A9F" w:rsidP="00877371">
      <w:pPr>
        <w:pStyle w:val="NoSpacing"/>
      </w:pPr>
      <w:r>
        <w:lastRenderedPageBreak/>
        <w:t xml:space="preserve">The chairman’s report was </w:t>
      </w:r>
      <w:r w:rsidR="000E48F7">
        <w:t xml:space="preserve">inadvertently </w:t>
      </w:r>
      <w:r>
        <w:t>omitted from the agenda</w:t>
      </w:r>
      <w:r w:rsidR="000E48F7">
        <w:t xml:space="preserve">.  Receiving no objection, Chairperson Pulvermacher updated the Board on his Chairman activities, which included </w:t>
      </w:r>
      <w:r w:rsidR="008947C7">
        <w:t xml:space="preserve">a </w:t>
      </w:r>
      <w:r w:rsidR="003671A9">
        <w:t xml:space="preserve">teleconference </w:t>
      </w:r>
      <w:r w:rsidR="008947C7">
        <w:t>with Dane County Executive Joe Parisi wherein they discussed th</w:t>
      </w:r>
      <w:r w:rsidR="00E53572">
        <w:t xml:space="preserve">e </w:t>
      </w:r>
      <w:r w:rsidR="003671A9">
        <w:t xml:space="preserve">recent on again/off again </w:t>
      </w:r>
      <w:r w:rsidR="00E53572">
        <w:t>election</w:t>
      </w:r>
      <w:r w:rsidR="006A06DC">
        <w:t>; Chairperson Pulvermacher’s previous conversation with City of Middleton’s Mayor Brar regarding land acquisition in the Town of Springfield for water retention as part of flood mitigation efforts</w:t>
      </w:r>
      <w:r w:rsidR="001E39D1">
        <w:t xml:space="preserve">; the community’s state of readiness; </w:t>
      </w:r>
      <w:r w:rsidR="00F839C7">
        <w:t xml:space="preserve">redistricting and the size of </w:t>
      </w:r>
      <w:r w:rsidR="00407B62">
        <w:t xml:space="preserve">and representation on </w:t>
      </w:r>
      <w:r w:rsidR="00F839C7">
        <w:t xml:space="preserve">the county board; </w:t>
      </w:r>
      <w:r w:rsidR="00407B62">
        <w:t xml:space="preserve">and finally, </w:t>
      </w:r>
      <w:r w:rsidR="00F839C7">
        <w:t>the impact of reduced revenue</w:t>
      </w:r>
      <w:r w:rsidR="00407B62">
        <w:t xml:space="preserve"> from the </w:t>
      </w:r>
      <w:r w:rsidR="00F74F4F">
        <w:t>county’s $0.005</w:t>
      </w:r>
      <w:r w:rsidR="00F839C7">
        <w:t xml:space="preserve"> sales tax</w:t>
      </w:r>
      <w:r w:rsidR="00F74F4F">
        <w:t xml:space="preserve"> which</w:t>
      </w:r>
      <w:r w:rsidR="00870BD1">
        <w:t xml:space="preserve"> typically</w:t>
      </w:r>
      <w:r w:rsidR="00F74F4F">
        <w:t xml:space="preserve"> generates $35-40 million dollars annually</w:t>
      </w:r>
      <w:r w:rsidR="00870BD1">
        <w:t>.</w:t>
      </w:r>
    </w:p>
    <w:p w14:paraId="6F679C40" w14:textId="77777777" w:rsidR="008947C7" w:rsidRDefault="008947C7" w:rsidP="008947C7">
      <w:pPr>
        <w:pStyle w:val="NoSpacing"/>
      </w:pPr>
    </w:p>
    <w:p w14:paraId="4D463978" w14:textId="55EC9045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FEBRUARY FINANCIALS</w:t>
      </w:r>
    </w:p>
    <w:p w14:paraId="32CFE245" w14:textId="25B3F84F" w:rsidR="00145A9F" w:rsidRPr="003671A9" w:rsidRDefault="003671A9" w:rsidP="00145A9F">
      <w:pPr>
        <w:pStyle w:val="NoSpacing"/>
        <w:rPr>
          <w:b/>
          <w:bCs/>
        </w:rPr>
      </w:pPr>
      <w:r>
        <w:rPr>
          <w:b/>
          <w:bCs/>
        </w:rPr>
        <w:t>Motion by Chairperson Pulvermacher, seconded by</w:t>
      </w:r>
      <w:r w:rsidR="00870BD1">
        <w:rPr>
          <w:b/>
          <w:bCs/>
        </w:rPr>
        <w:t xml:space="preserve"> Sup. Laufenberg to discuss the February financials at the next meeting.  Motion carried, 5-0.</w:t>
      </w:r>
      <w:r>
        <w:rPr>
          <w:b/>
          <w:bCs/>
        </w:rPr>
        <w:t xml:space="preserve"> </w:t>
      </w:r>
    </w:p>
    <w:p w14:paraId="0F4F2C1C" w14:textId="77777777" w:rsidR="00137458" w:rsidRDefault="00137458" w:rsidP="00137458">
      <w:pPr>
        <w:pStyle w:val="NoSpacing"/>
      </w:pPr>
    </w:p>
    <w:p w14:paraId="1A177D8C" w14:textId="0449ADDE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RECORDING OF MEETINGS</w:t>
      </w:r>
    </w:p>
    <w:p w14:paraId="199FD5D9" w14:textId="3DC47693" w:rsidR="00870BD1" w:rsidRDefault="00870BD1" w:rsidP="00870BD1">
      <w:pPr>
        <w:pStyle w:val="NoSpacing"/>
      </w:pPr>
      <w:r>
        <w:t xml:space="preserve">The Board would </w:t>
      </w:r>
      <w:r w:rsidR="0033798E">
        <w:t>like to discuss this again at their first meeting in May and directed staff to add it to the May 5</w:t>
      </w:r>
      <w:r w:rsidR="0033798E" w:rsidRPr="0033798E">
        <w:rPr>
          <w:vertAlign w:val="superscript"/>
        </w:rPr>
        <w:t>th</w:t>
      </w:r>
      <w:r w:rsidR="0033798E">
        <w:t xml:space="preserve"> agenda.</w:t>
      </w:r>
    </w:p>
    <w:p w14:paraId="3BE86E1C" w14:textId="77777777" w:rsidR="00870BD1" w:rsidRDefault="00870BD1" w:rsidP="00870BD1">
      <w:pPr>
        <w:pStyle w:val="NoSpacing"/>
      </w:pPr>
    </w:p>
    <w:p w14:paraId="12382C3E" w14:textId="462F80CA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CREDIT CARDS ACCEPTANCE</w:t>
      </w:r>
    </w:p>
    <w:p w14:paraId="276C9AE1" w14:textId="769CEFA9" w:rsidR="00543837" w:rsidRDefault="00543837" w:rsidP="00543837">
      <w:pPr>
        <w:pStyle w:val="NoSpacing"/>
      </w:pPr>
      <w:r>
        <w:t>Staff will do additional research and examine volume and need and report back.</w:t>
      </w:r>
    </w:p>
    <w:p w14:paraId="7DA321A7" w14:textId="77777777" w:rsidR="00543837" w:rsidRDefault="00543837" w:rsidP="00543837">
      <w:pPr>
        <w:pStyle w:val="NoSpacing"/>
      </w:pPr>
    </w:p>
    <w:p w14:paraId="10060BD6" w14:textId="764EECCA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NON-CONFORMING BUILDING REMODEL:  BRIAN RIPP, HICKORY RIDGE DAIRY, 5411 RIPP RD.</w:t>
      </w:r>
    </w:p>
    <w:p w14:paraId="4CDEFB97" w14:textId="6F132A7A" w:rsidR="00543837" w:rsidRDefault="00543837" w:rsidP="00543837">
      <w:pPr>
        <w:pStyle w:val="NoSpacing"/>
      </w:pPr>
      <w:r>
        <w:t xml:space="preserve">The Ripps would like to </w:t>
      </w:r>
      <w:r w:rsidR="00A949BA">
        <w:t xml:space="preserve">make </w:t>
      </w:r>
      <w:r>
        <w:t>improve</w:t>
      </w:r>
      <w:r w:rsidR="00A949BA">
        <w:t>ments</w:t>
      </w:r>
      <w:r w:rsidR="00874CE1">
        <w:t xml:space="preserve"> to</w:t>
      </w:r>
      <w:r>
        <w:t xml:space="preserve"> their non-conforming </w:t>
      </w:r>
      <w:r w:rsidR="00A949BA">
        <w:t xml:space="preserve">shed in excess of 50% </w:t>
      </w:r>
      <w:r w:rsidR="00874CE1">
        <w:t xml:space="preserve">of the assessed value; they’d like to raise the back wall to add a gabled roof and are not requesting to change the footprint of the building.  Supervisors </w:t>
      </w:r>
      <w:r w:rsidR="00A46541">
        <w:t>noted the other non-conforming building on their property</w:t>
      </w:r>
      <w:r w:rsidR="0070518B">
        <w:t>, the granary</w:t>
      </w:r>
      <w:r w:rsidR="00A46541">
        <w:t xml:space="preserve"> is the more problematic of the two and asked if the applicants would be willing to remove </w:t>
      </w:r>
      <w:r w:rsidR="0070518B">
        <w:t>the granary in exchange for permission</w:t>
      </w:r>
      <w:r w:rsidR="008555A0">
        <w:t xml:space="preserve"> to make the requested upgrades to the building of discussion.</w:t>
      </w:r>
    </w:p>
    <w:p w14:paraId="4D517DEF" w14:textId="27FB2D3E" w:rsidR="00924F21" w:rsidRPr="00924F21" w:rsidRDefault="00924F21" w:rsidP="00543837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Sup. Dresen to refer to the attorney for </w:t>
      </w:r>
      <w:r w:rsidR="003A4F43">
        <w:rPr>
          <w:b/>
          <w:bCs/>
        </w:rPr>
        <w:t>an opinion and if he needs specifics, he can call the town chair</w:t>
      </w:r>
      <w:r w:rsidR="00CA3288">
        <w:rPr>
          <w:b/>
          <w:bCs/>
        </w:rPr>
        <w:t>, and will put back on the agenda in two weeks.  Motion carried, 5-0.</w:t>
      </w:r>
    </w:p>
    <w:p w14:paraId="2787B4D8" w14:textId="77777777" w:rsidR="00A46541" w:rsidRDefault="00A46541" w:rsidP="00543837">
      <w:pPr>
        <w:pStyle w:val="NoSpacing"/>
      </w:pPr>
    </w:p>
    <w:p w14:paraId="5300C4E4" w14:textId="405E7496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ACCESS TO TOWN HALL OFFICES</w:t>
      </w:r>
    </w:p>
    <w:p w14:paraId="02AB6767" w14:textId="6CEC820F" w:rsidR="00A90663" w:rsidRDefault="00566DC6" w:rsidP="00A90663">
      <w:pPr>
        <w:pStyle w:val="NoSpacing"/>
      </w:pPr>
      <w:r>
        <w:t xml:space="preserve">Supervisors </w:t>
      </w:r>
      <w:r w:rsidR="005447D7">
        <w:t>discussed options to ensure emergency accessibility</w:t>
      </w:r>
      <w:r w:rsidR="00D4158B">
        <w:t>,</w:t>
      </w:r>
      <w:r w:rsidR="00DB2FFB">
        <w:t xml:space="preserve"> while limiting the number of keys issued</w:t>
      </w:r>
      <w:r w:rsidR="0068417A">
        <w:t xml:space="preserve">; </w:t>
      </w:r>
      <w:r w:rsidR="00D4158B">
        <w:t xml:space="preserve">a lock box in </w:t>
      </w:r>
      <w:r w:rsidR="0068417A">
        <w:t>the h</w:t>
      </w:r>
      <w:r w:rsidR="00D4158B">
        <w:t>all with an access code</w:t>
      </w:r>
      <w:r w:rsidR="0068417A">
        <w:t xml:space="preserve"> was proposed and will be discussed at the next meeting</w:t>
      </w:r>
      <w:r w:rsidR="00D4158B">
        <w:t>.</w:t>
      </w:r>
    </w:p>
    <w:p w14:paraId="4A13B11E" w14:textId="77777777" w:rsidR="00566DC6" w:rsidRDefault="00566DC6" w:rsidP="00A90663">
      <w:pPr>
        <w:pStyle w:val="NoSpacing"/>
      </w:pPr>
    </w:p>
    <w:p w14:paraId="5F8E48DA" w14:textId="77777777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ELECTION REPORT</w:t>
      </w:r>
    </w:p>
    <w:p w14:paraId="1C8E4D54" w14:textId="506E6EC8" w:rsidR="00A90663" w:rsidRDefault="00397B76" w:rsidP="00A90663">
      <w:pPr>
        <w:pStyle w:val="NoSpacing"/>
      </w:pPr>
      <w:r>
        <w:t>The election went smoothly, with a small turnout of</w:t>
      </w:r>
      <w:r w:rsidR="00287030">
        <w:t xml:space="preserve"> 275 people voting</w:t>
      </w:r>
      <w:r>
        <w:t xml:space="preserve"> in person; we had </w:t>
      </w:r>
      <w:r w:rsidR="00287030">
        <w:t xml:space="preserve">a </w:t>
      </w:r>
      <w:r>
        <w:t>record breaking</w:t>
      </w:r>
      <w:r w:rsidR="00287030">
        <w:t xml:space="preserve"> 795</w:t>
      </w:r>
      <w:r>
        <w:t xml:space="preserve"> absentee ballots cast.  We were stretched thin on staff and had two National Guard members </w:t>
      </w:r>
      <w:r w:rsidR="0036450D">
        <w:t>working the polls.  We were not able to produce any results or tallies, that will be done after 4 p.m., Monday, April 13</w:t>
      </w:r>
      <w:r w:rsidR="0036450D" w:rsidRPr="0036450D">
        <w:rPr>
          <w:vertAlign w:val="superscript"/>
        </w:rPr>
        <w:t>th</w:t>
      </w:r>
      <w:r w:rsidR="0036450D">
        <w:t>.</w:t>
      </w:r>
    </w:p>
    <w:p w14:paraId="5170FC1A" w14:textId="77777777" w:rsidR="0068417A" w:rsidRDefault="0068417A" w:rsidP="00A90663">
      <w:pPr>
        <w:pStyle w:val="NoSpacing"/>
      </w:pPr>
    </w:p>
    <w:p w14:paraId="708DADDB" w14:textId="53BE076D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CD RENEWAL:  PARK ACCOUNT $15,801</w:t>
      </w:r>
    </w:p>
    <w:p w14:paraId="3C2FC77A" w14:textId="6D3F04E4" w:rsidR="0097481D" w:rsidRDefault="0097481D" w:rsidP="0097481D">
      <w:pPr>
        <w:pStyle w:val="NoSpacing"/>
        <w:rPr>
          <w:b/>
          <w:bCs/>
        </w:rPr>
      </w:pPr>
      <w:r>
        <w:rPr>
          <w:b/>
          <w:bCs/>
        </w:rPr>
        <w:t xml:space="preserve">Motion by Sup. Laufenberg, seconded by Sup. Dresen to invest the CD with Monona Bank for 18 months at </w:t>
      </w:r>
      <w:r w:rsidR="008E41CD">
        <w:rPr>
          <w:b/>
          <w:bCs/>
        </w:rPr>
        <w:t>1.02%.  Motion carried, 5-0.</w:t>
      </w:r>
    </w:p>
    <w:p w14:paraId="25AB9105" w14:textId="77777777" w:rsidR="008E41CD" w:rsidRPr="0097481D" w:rsidRDefault="008E41CD" w:rsidP="0097481D">
      <w:pPr>
        <w:pStyle w:val="NoSpacing"/>
        <w:rPr>
          <w:b/>
          <w:bCs/>
        </w:rPr>
      </w:pPr>
    </w:p>
    <w:p w14:paraId="0653A286" w14:textId="41E73FC3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JOINT MEETING WITH CITY OF MIDDLETON—AIRPORT, TRAFFIC AND EROSION CONTROL</w:t>
      </w:r>
    </w:p>
    <w:p w14:paraId="5F85F899" w14:textId="3784831D" w:rsidR="008E41CD" w:rsidRDefault="008E41CD" w:rsidP="008E41CD">
      <w:pPr>
        <w:pStyle w:val="NoSpacing"/>
      </w:pPr>
      <w:r>
        <w:t xml:space="preserve">Staff was directed to schedule a joint meeting with the </w:t>
      </w:r>
      <w:r w:rsidR="000D0018">
        <w:t xml:space="preserve">City of Middleton </w:t>
      </w:r>
      <w:r>
        <w:t>C</w:t>
      </w:r>
      <w:r w:rsidR="000D0018">
        <w:t>ommon</w:t>
      </w:r>
      <w:r>
        <w:t xml:space="preserve"> </w:t>
      </w:r>
      <w:r w:rsidR="000D0018">
        <w:t>Council in a month or so, preferably in person.</w:t>
      </w:r>
    </w:p>
    <w:p w14:paraId="18C70A89" w14:textId="77777777" w:rsidR="000D0018" w:rsidRDefault="000D0018" w:rsidP="008E41CD">
      <w:pPr>
        <w:pStyle w:val="NoSpacing"/>
      </w:pPr>
    </w:p>
    <w:p w14:paraId="518E9AD0" w14:textId="3E62046A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SCHEDULING &amp;/OR POSTPONEMENT OF ANNUAL MEETING AND BOARD MEETINGS</w:t>
      </w:r>
    </w:p>
    <w:p w14:paraId="51502329" w14:textId="65842A91" w:rsidR="00227026" w:rsidRDefault="00227026" w:rsidP="00227026">
      <w:pPr>
        <w:pStyle w:val="NoSpacing"/>
      </w:pPr>
      <w:r>
        <w:t>The annual meeting will be available for attendance by phone and by video conference this year</w:t>
      </w:r>
      <w:r w:rsidR="00B47780">
        <w:t xml:space="preserve"> and will be called to order as scheduled.  It is uncertain if the meeting will immediately be adjourned.</w:t>
      </w:r>
    </w:p>
    <w:p w14:paraId="607A6AFF" w14:textId="77777777" w:rsidR="00227026" w:rsidRPr="00800EFE" w:rsidRDefault="00227026" w:rsidP="00227026">
      <w:pPr>
        <w:pStyle w:val="NoSpacing"/>
      </w:pPr>
    </w:p>
    <w:p w14:paraId="66D5F6E0" w14:textId="77777777" w:rsidR="00C00A7B" w:rsidRDefault="00C00A7B" w:rsidP="00415B56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396CDCFF" w14:textId="77777777" w:rsidR="00C00A7B" w:rsidRDefault="00C00A7B" w:rsidP="00C00A7B">
      <w:pPr>
        <w:pStyle w:val="NoSpacing"/>
        <w:numPr>
          <w:ilvl w:val="1"/>
          <w:numId w:val="1"/>
        </w:numPr>
        <w:ind w:left="1440"/>
        <w:sectPr w:rsidR="00C00A7B" w:rsidSect="00EE6292">
          <w:headerReference w:type="default" r:id="rId14"/>
          <w:headerReference w:type="first" r:id="rId15"/>
          <w:type w:val="continuous"/>
          <w:pgSz w:w="12240" w:h="15840" w:code="1"/>
          <w:pgMar w:top="720" w:right="1440" w:bottom="360" w:left="1440" w:header="576" w:footer="288" w:gutter="0"/>
          <w:cols w:space="720"/>
          <w:titlePg/>
          <w:docGrid w:linePitch="360"/>
        </w:sectPr>
      </w:pPr>
    </w:p>
    <w:p w14:paraId="238E4AC0" w14:textId="70215849" w:rsidR="00B14FDA" w:rsidRDefault="00C00A7B" w:rsidP="00B47780">
      <w:pPr>
        <w:pStyle w:val="NoSpacing"/>
        <w:numPr>
          <w:ilvl w:val="1"/>
          <w:numId w:val="1"/>
        </w:numPr>
        <w:ind w:left="450"/>
      </w:pPr>
      <w:r>
        <w:t>ATVS ON TOWN ROADS</w:t>
      </w:r>
    </w:p>
    <w:p w14:paraId="4A44EB92" w14:textId="3E3AEAB8" w:rsidR="00A33AEE" w:rsidRDefault="00A33AEE" w:rsidP="0085489E">
      <w:pPr>
        <w:pStyle w:val="NoSpacing"/>
        <w:ind w:left="450"/>
      </w:pPr>
      <w:r>
        <w:t xml:space="preserve">Staff was directed to </w:t>
      </w:r>
      <w:r w:rsidR="00A20E5D">
        <w:t>update the Town of Berry’s ordinance with our information and forward to the town attorney for review.</w:t>
      </w:r>
    </w:p>
    <w:p w14:paraId="47B92FE3" w14:textId="77777777" w:rsidR="0085489E" w:rsidRDefault="0085489E" w:rsidP="0085489E">
      <w:pPr>
        <w:pStyle w:val="NoSpacing"/>
        <w:ind w:left="450"/>
      </w:pPr>
    </w:p>
    <w:p w14:paraId="68527338" w14:textId="16F81E90" w:rsidR="00A20E5D" w:rsidRDefault="00C00A7B" w:rsidP="00FA2276">
      <w:pPr>
        <w:pStyle w:val="NoSpacing"/>
        <w:numPr>
          <w:ilvl w:val="1"/>
          <w:numId w:val="1"/>
        </w:numPr>
        <w:ind w:left="450"/>
      </w:pPr>
      <w:r>
        <w:t>WHIPPOORWILL CULVERT AND CUL DE SAC</w:t>
      </w:r>
    </w:p>
    <w:p w14:paraId="4587D734" w14:textId="4AF5F361" w:rsidR="00C00A7B" w:rsidRDefault="00C00A7B" w:rsidP="00B14FDA">
      <w:pPr>
        <w:pStyle w:val="NoSpacing"/>
        <w:numPr>
          <w:ilvl w:val="1"/>
          <w:numId w:val="1"/>
        </w:numPr>
        <w:ind w:left="450"/>
      </w:pPr>
      <w:r>
        <w:t>OUTDOOR STORAGE AND VIOLATIONS</w:t>
      </w:r>
    </w:p>
    <w:p w14:paraId="5886AA4D" w14:textId="66AA6A97" w:rsidR="00FA2276" w:rsidRDefault="00FA2276" w:rsidP="0085489E">
      <w:pPr>
        <w:pStyle w:val="NoSpacing"/>
        <w:ind w:left="450"/>
      </w:pPr>
      <w:r>
        <w:t>The Clerk has not had an opportunity to draft a letter for review.</w:t>
      </w:r>
    </w:p>
    <w:p w14:paraId="0757CF05" w14:textId="32C816D8" w:rsidR="00C00A7B" w:rsidRDefault="00C00A7B" w:rsidP="00B005F3">
      <w:pPr>
        <w:pStyle w:val="NoSpacing"/>
        <w:numPr>
          <w:ilvl w:val="1"/>
          <w:numId w:val="1"/>
        </w:numPr>
        <w:ind w:left="450"/>
      </w:pPr>
      <w:r>
        <w:t>KINGSLEY CEMETERY GARDEN SHED MAINT.</w:t>
      </w:r>
    </w:p>
    <w:p w14:paraId="41213D34" w14:textId="48D22A9D" w:rsidR="00FA2276" w:rsidRDefault="00FA2276" w:rsidP="0085489E">
      <w:pPr>
        <w:pStyle w:val="NoSpacing"/>
        <w:ind w:left="450"/>
      </w:pPr>
      <w:r>
        <w:t>Sup. Dresen will assess the situation and report back to the board.</w:t>
      </w:r>
    </w:p>
    <w:p w14:paraId="4EADA039" w14:textId="5F31F662" w:rsidR="00C00A7B" w:rsidRDefault="00C00A7B" w:rsidP="00B005F3">
      <w:pPr>
        <w:pStyle w:val="NoSpacing"/>
        <w:numPr>
          <w:ilvl w:val="1"/>
          <w:numId w:val="1"/>
        </w:numPr>
        <w:ind w:left="450"/>
      </w:pPr>
      <w:r>
        <w:t>BLIGHT:  7139 COUNTY HWY K</w:t>
      </w:r>
    </w:p>
    <w:p w14:paraId="1AC5FA40" w14:textId="6787B722" w:rsidR="00805B4D" w:rsidRDefault="00805B4D" w:rsidP="0085489E">
      <w:pPr>
        <w:pStyle w:val="NoSpacing"/>
        <w:ind w:left="450"/>
      </w:pPr>
      <w:r>
        <w:t>Things are starting to accumulate again.</w:t>
      </w:r>
    </w:p>
    <w:p w14:paraId="75E88764" w14:textId="5C89744F" w:rsidR="00C00A7B" w:rsidRDefault="00C00A7B" w:rsidP="00B005F3">
      <w:pPr>
        <w:pStyle w:val="NoSpacing"/>
        <w:numPr>
          <w:ilvl w:val="1"/>
          <w:numId w:val="1"/>
        </w:numPr>
        <w:ind w:left="450"/>
      </w:pPr>
      <w:r>
        <w:t>2020 ROAD PROJECTS</w:t>
      </w:r>
    </w:p>
    <w:p w14:paraId="203FD630" w14:textId="01B14C8B" w:rsidR="00805B4D" w:rsidRDefault="00805B4D" w:rsidP="0085489E">
      <w:pPr>
        <w:pStyle w:val="NoSpacing"/>
        <w:ind w:left="450"/>
      </w:pPr>
      <w:r>
        <w:t xml:space="preserve">After deliberation the board </w:t>
      </w:r>
      <w:r w:rsidR="009125B9">
        <w:t>would like to only spend a</w:t>
      </w:r>
      <w:r w:rsidR="00F305DB">
        <w:t xml:space="preserve">pproximately $100,000 </w:t>
      </w:r>
      <w:r w:rsidR="009125B9">
        <w:t xml:space="preserve">of the </w:t>
      </w:r>
      <w:r w:rsidR="00F305DB">
        <w:t>major roads budget initially, w</w:t>
      </w:r>
      <w:r w:rsidR="008121D2">
        <w:t xml:space="preserve">ith approximately </w:t>
      </w:r>
      <w:r w:rsidR="00051402">
        <w:t>$30,000 spent on crack filling, $30,000 for the Whippoorwill cul de sac, and the remaining money for ditching.  The board woul</w:t>
      </w:r>
      <w:r w:rsidR="00C27D19">
        <w:t>d also like to get prices on redoing Schneider Road from Enchanted Valley to Sunrise.</w:t>
      </w:r>
    </w:p>
    <w:p w14:paraId="749EFB9D" w14:textId="77777777" w:rsidR="00C00A7B" w:rsidRDefault="00C00A7B" w:rsidP="00B005F3">
      <w:pPr>
        <w:pStyle w:val="NoSpacing"/>
        <w:numPr>
          <w:ilvl w:val="1"/>
          <w:numId w:val="1"/>
        </w:numPr>
        <w:ind w:left="450"/>
      </w:pPr>
      <w:r>
        <w:t>IGA WITH WAUNAKEE</w:t>
      </w:r>
    </w:p>
    <w:p w14:paraId="1227B2A5" w14:textId="09D23476" w:rsidR="00C00A7B" w:rsidRDefault="00C00A7B" w:rsidP="00C00A7B">
      <w:pPr>
        <w:pStyle w:val="NoSpacing"/>
        <w:numPr>
          <w:ilvl w:val="1"/>
          <w:numId w:val="1"/>
        </w:numPr>
        <w:ind w:left="450"/>
      </w:pPr>
      <w:r>
        <w:t>STATUS UPDATE ON MEINHOLZ QUARRY LITIGATION</w:t>
      </w:r>
    </w:p>
    <w:p w14:paraId="60333CAE" w14:textId="722FA3A4" w:rsidR="00C27D19" w:rsidRDefault="00C27D19" w:rsidP="0085489E">
      <w:pPr>
        <w:pStyle w:val="NoSpacing"/>
        <w:ind w:left="450"/>
      </w:pPr>
      <w:r>
        <w:t xml:space="preserve">Staff was directed to </w:t>
      </w:r>
      <w:r w:rsidR="00066891">
        <w:t>forward the email from our attorney to the Quarry List.</w:t>
      </w:r>
    </w:p>
    <w:p w14:paraId="17FD1A1E" w14:textId="28A5B308" w:rsidR="00C00A7B" w:rsidRDefault="00C00A7B" w:rsidP="00C00A7B">
      <w:pPr>
        <w:pStyle w:val="NoSpacing"/>
        <w:numPr>
          <w:ilvl w:val="1"/>
          <w:numId w:val="1"/>
        </w:numPr>
        <w:ind w:left="450" w:right="-450"/>
      </w:pPr>
      <w:r>
        <w:t>TDR SENDING AREA REQUIREMENTS—3</w:t>
      </w:r>
      <w:r w:rsidRPr="002129CF">
        <w:rPr>
          <w:vertAlign w:val="superscript"/>
        </w:rPr>
        <w:t>RD</w:t>
      </w:r>
      <w:r>
        <w:t xml:space="preserve"> PARTY HOLDER</w:t>
      </w:r>
    </w:p>
    <w:p w14:paraId="77D20C66" w14:textId="56683392" w:rsidR="00066891" w:rsidRDefault="00066891" w:rsidP="0085489E">
      <w:pPr>
        <w:pStyle w:val="NoSpacing"/>
        <w:ind w:left="450"/>
      </w:pPr>
      <w:r>
        <w:t>Staff will check the status and report back.</w:t>
      </w:r>
    </w:p>
    <w:p w14:paraId="380EE8B1" w14:textId="77777777" w:rsidR="00C00A7B" w:rsidRDefault="00C00A7B" w:rsidP="00066891">
      <w:pPr>
        <w:pStyle w:val="NoSpacing"/>
        <w:numPr>
          <w:ilvl w:val="1"/>
          <w:numId w:val="1"/>
        </w:numPr>
        <w:ind w:left="450"/>
      </w:pPr>
      <w:r>
        <w:t>POTENTIAL LAND ACQUISITION BY TOW</w:t>
      </w:r>
      <w:r w:rsidR="00066891">
        <w:t>N</w:t>
      </w:r>
    </w:p>
    <w:p w14:paraId="11A58BFD" w14:textId="570E9D3D" w:rsidR="0085489E" w:rsidRDefault="00066891" w:rsidP="0085489E">
      <w:pPr>
        <w:pStyle w:val="NoSpacing"/>
        <w:ind w:left="450"/>
        <w:rPr>
          <w:b/>
        </w:rPr>
        <w:sectPr w:rsidR="0085489E" w:rsidSect="0085489E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1166" w:right="810" w:bottom="864" w:left="1440" w:header="720" w:footer="576" w:gutter="0"/>
          <w:cols w:space="720"/>
          <w:docGrid w:linePitch="360"/>
        </w:sectPr>
      </w:pPr>
      <w:r>
        <w:t>The land is no longer being purchased</w:t>
      </w:r>
      <w:r w:rsidR="0085489E">
        <w:t xml:space="preserve"> by the prospective seller.  This can be removed from the agenda</w:t>
      </w:r>
      <w:r w:rsidR="009415FE">
        <w:t>.</w:t>
      </w:r>
    </w:p>
    <w:p w14:paraId="00C6F3F6" w14:textId="580D4F3C" w:rsidR="00691BD4" w:rsidRPr="00870C71" w:rsidRDefault="00691BD4" w:rsidP="007D3885">
      <w:pPr>
        <w:pStyle w:val="NoSpacing"/>
        <w:rPr>
          <w:b/>
        </w:rPr>
      </w:pPr>
    </w:p>
    <w:p w14:paraId="6B89CA6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2027C24B" w14:textId="4601A2A1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9415FE">
        <w:t>The meeting was cancelled.</w:t>
      </w:r>
    </w:p>
    <w:p w14:paraId="30557EA7" w14:textId="5BB95E0D" w:rsidR="00691BD4" w:rsidRPr="009415FE" w:rsidRDefault="00691BD4" w:rsidP="007D3885">
      <w:r>
        <w:rPr>
          <w:u w:val="single"/>
        </w:rPr>
        <w:t>Sup. Meinholz:</w:t>
      </w:r>
      <w:r w:rsidR="009415FE">
        <w:t xml:space="preserve">  The meeting was cancelled.</w:t>
      </w:r>
    </w:p>
    <w:p w14:paraId="5AE8AA7A" w14:textId="4371AE87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  <w:r w:rsidR="009415FE">
        <w:t>Nothing to report.</w:t>
      </w:r>
    </w:p>
    <w:p w14:paraId="2AE0F40C" w14:textId="7D31183B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9415FE">
        <w:t xml:space="preserve"> Will meet again in May.</w:t>
      </w:r>
    </w:p>
    <w:p w14:paraId="12FF2F27" w14:textId="760DC8D4" w:rsidR="00C01A29" w:rsidRDefault="00C01A29" w:rsidP="007D3885">
      <w:r>
        <w:rPr>
          <w:u w:val="single"/>
        </w:rPr>
        <w:t>Chairman Pulvermacher</w:t>
      </w:r>
      <w:r>
        <w:t>:</w:t>
      </w:r>
      <w:r w:rsidR="009415FE">
        <w:t xml:space="preserve">  </w:t>
      </w:r>
    </w:p>
    <w:p w14:paraId="09DE73F7" w14:textId="7637EC8A" w:rsidR="009415FE" w:rsidRPr="00C01A29" w:rsidRDefault="009415FE" w:rsidP="007D3885">
      <w:r>
        <w:t>Staff was directed to contact Advanced Disposal to ask about delaying Large Item Drop Off Day until June.</w:t>
      </w:r>
    </w:p>
    <w:p w14:paraId="62C0A6E2" w14:textId="77777777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13CF2364" w14:textId="24827E9D" w:rsidR="00691BD4" w:rsidRDefault="009415FE" w:rsidP="007D3885">
      <w:pPr>
        <w:pStyle w:val="NoSpacing"/>
      </w:pPr>
      <w:r>
        <w:t>Enchanted Valley will be starting the end of April</w:t>
      </w:r>
      <w:r w:rsidR="0081179B">
        <w:t>; a letter will be sent with a timeline instructing questions be directed to engineer.</w:t>
      </w:r>
      <w:r w:rsidR="00CB61D7">
        <w:t xml:space="preserve">  Patrolman Ripp heard no objection to placing the same salt order as last year and will be starting on shoulders next week.</w:t>
      </w:r>
    </w:p>
    <w:p w14:paraId="22B914BC" w14:textId="77777777" w:rsidR="009415FE" w:rsidRPr="00870C71" w:rsidRDefault="009415FE" w:rsidP="007D3885">
      <w:pPr>
        <w:pStyle w:val="NoSpacing"/>
      </w:pPr>
    </w:p>
    <w:p w14:paraId="0C8D6D67" w14:textId="3CE5E819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  <w:r w:rsidR="00CB61D7">
        <w:t>—PORTA POTTY REQUIREMENT BY R BAR</w:t>
      </w:r>
    </w:p>
    <w:p w14:paraId="28AAB321" w14:textId="6BF0F54D" w:rsidR="00691BD4" w:rsidRDefault="00CB61D7" w:rsidP="007D3885">
      <w:pPr>
        <w:pStyle w:val="NoSpacing"/>
      </w:pPr>
      <w:r>
        <w:t>Staff was directed to send R Bar a letter asking them to consider the request received by the Town.</w:t>
      </w:r>
    </w:p>
    <w:p w14:paraId="0C47A743" w14:textId="77777777" w:rsidR="00CB61D7" w:rsidRPr="00870C71" w:rsidRDefault="00CB61D7" w:rsidP="007D3885">
      <w:pPr>
        <w:pStyle w:val="NoSpacing"/>
      </w:pPr>
    </w:p>
    <w:p w14:paraId="37A6C0F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1C2C275A" w14:textId="127658AA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CB61D7">
        <w:rPr>
          <w:b/>
        </w:rPr>
        <w:t>Sup. Laufenberg,</w:t>
      </w:r>
      <w:r w:rsidRPr="00870C71">
        <w:rPr>
          <w:b/>
        </w:rPr>
        <w:t xml:space="preserve"> seconded by </w:t>
      </w:r>
      <w:r w:rsidR="00CB61D7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3E2A5C">
        <w:rPr>
          <w:b/>
        </w:rPr>
        <w:t>5</w:t>
      </w:r>
      <w:r w:rsidRPr="00870C71">
        <w:rPr>
          <w:b/>
        </w:rPr>
        <w:t>-0.</w:t>
      </w:r>
    </w:p>
    <w:p w14:paraId="64EE697B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29517FF5" w14:textId="798FD310" w:rsidR="0034242D" w:rsidRDefault="00691BD4" w:rsidP="007D3885">
      <w:pPr>
        <w:spacing w:after="0" w:line="240" w:lineRule="auto"/>
        <w:rPr>
          <w:rFonts w:cs="Franklin Gothic"/>
        </w:rPr>
      </w:pPr>
      <w:r w:rsidRPr="00870C71">
        <w:rPr>
          <w:b/>
        </w:rPr>
        <w:t xml:space="preserve">Motion by </w:t>
      </w:r>
      <w:r w:rsidR="003E2A5C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3E2A5C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3E2A5C">
        <w:rPr>
          <w:b/>
        </w:rPr>
        <w:t xml:space="preserve">9:18 </w:t>
      </w:r>
      <w:r w:rsidRPr="00870C71">
        <w:rPr>
          <w:b/>
        </w:rPr>
        <w:t xml:space="preserve">p.m.  Motion carried, </w:t>
      </w:r>
      <w:r w:rsidR="003E2A5C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p w14:paraId="1DA0FBDC" w14:textId="1012B208" w:rsidR="003E2A5C" w:rsidRPr="003E2A5C" w:rsidRDefault="003E2A5C" w:rsidP="003E2A5C"/>
    <w:p w14:paraId="384483DF" w14:textId="3783C6DF" w:rsidR="003E2A5C" w:rsidRPr="003E2A5C" w:rsidRDefault="003E2A5C" w:rsidP="003E2A5C">
      <w:pPr>
        <w:tabs>
          <w:tab w:val="left" w:pos="3016"/>
        </w:tabs>
      </w:pPr>
      <w:r>
        <w:tab/>
      </w:r>
    </w:p>
    <w:sectPr w:rsidR="003E2A5C" w:rsidRPr="003E2A5C" w:rsidSect="00A85080"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0D1E" w14:textId="77777777" w:rsidR="00C00A7B" w:rsidRDefault="00C00A7B" w:rsidP="00642176">
      <w:pPr>
        <w:spacing w:after="0" w:line="240" w:lineRule="auto"/>
      </w:pPr>
      <w:r>
        <w:separator/>
      </w:r>
    </w:p>
  </w:endnote>
  <w:endnote w:type="continuationSeparator" w:id="0">
    <w:p w14:paraId="26C123EA" w14:textId="77777777" w:rsidR="00C00A7B" w:rsidRDefault="00C00A7B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BE9C" w14:textId="77777777" w:rsidR="007D43E8" w:rsidRDefault="007D4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A981" w14:textId="1DD91AE1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A54411">
          <w:t>April 8, 2020</w:t>
        </w:r>
      </w:sdtContent>
    </w:sdt>
    <w:r>
      <w:t xml:space="preserve">                </w:t>
    </w:r>
    <w:r w:rsidR="003E2A5C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3E2A5C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9661F4">
      <w:rPr>
        <w:noProof/>
      </w:rPr>
      <w:t>4/22/2020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CD4D" w14:textId="7895B3D8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</w:sdtPr>
      <w:sdtEndPr/>
      <w:sdtContent>
        <w:r w:rsidR="00F458FB">
          <w:t>April 8, 2020</w:t>
        </w:r>
      </w:sdtContent>
    </w:sdt>
    <w:r>
      <w:t xml:space="preserve">                 </w:t>
    </w:r>
    <w:r w:rsidR="00F458FB">
      <w:tab/>
    </w:r>
    <w:r>
      <w:t xml:space="preserve">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</w:sdtPr>
          <w:sdtEndPr/>
          <w:sdtContent>
            <w:r w:rsidR="007D43E8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7D43E8">
      <w:rPr>
        <w:noProof/>
      </w:rPr>
      <w:t>4/22/2020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9F8A" w14:textId="77777777" w:rsidR="00C00A7B" w:rsidRDefault="00C00A7B" w:rsidP="00642176">
      <w:pPr>
        <w:spacing w:after="0" w:line="240" w:lineRule="auto"/>
      </w:pPr>
      <w:r>
        <w:separator/>
      </w:r>
    </w:p>
  </w:footnote>
  <w:footnote w:type="continuationSeparator" w:id="0">
    <w:p w14:paraId="7B1C2118" w14:textId="77777777" w:rsidR="00C00A7B" w:rsidRDefault="00C00A7B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3810" w14:textId="77777777" w:rsidR="007D43E8" w:rsidRDefault="007D4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CBF" w14:textId="529EE0FF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30837630" wp14:editId="3E59E41B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FE5711A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7DA6" w14:textId="660BD109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61A4962A" wp14:editId="0221A400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23A0040D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5D45" w14:textId="50213579" w:rsidR="00EE6292" w:rsidRDefault="00EE6292" w:rsidP="00EE6292">
    <w:pPr>
      <w:pStyle w:val="Header"/>
      <w:jc w:val="cent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4741" w14:textId="77777777" w:rsidR="00C00A7B" w:rsidRDefault="00C00A7B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74624" behindDoc="0" locked="0" layoutInCell="0" allowOverlap="1" wp14:anchorId="586CFAF1" wp14:editId="67E3E63C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52A16F6A" w14:textId="77777777" w:rsidR="00C00A7B" w:rsidRDefault="00C00A7B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163C1771" w14:textId="77777777" w:rsidR="00C00A7B" w:rsidRDefault="00C00A7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C0C5" w14:textId="5EC1A09B" w:rsidR="00130752" w:rsidRDefault="0013075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06C2" w14:textId="453B4BAD" w:rsidR="00A85080" w:rsidRDefault="00A8508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90AC" w14:textId="342A8874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7B"/>
    <w:rsid w:val="00007544"/>
    <w:rsid w:val="00011F0F"/>
    <w:rsid w:val="0002695E"/>
    <w:rsid w:val="00051402"/>
    <w:rsid w:val="00066891"/>
    <w:rsid w:val="0007096A"/>
    <w:rsid w:val="000D0018"/>
    <w:rsid w:val="000E48F7"/>
    <w:rsid w:val="00130752"/>
    <w:rsid w:val="00137458"/>
    <w:rsid w:val="00145A9F"/>
    <w:rsid w:val="001B19A0"/>
    <w:rsid w:val="001E39D1"/>
    <w:rsid w:val="001F2988"/>
    <w:rsid w:val="00227026"/>
    <w:rsid w:val="00287030"/>
    <w:rsid w:val="0033798E"/>
    <w:rsid w:val="0034242D"/>
    <w:rsid w:val="0036450D"/>
    <w:rsid w:val="003671A9"/>
    <w:rsid w:val="00367B47"/>
    <w:rsid w:val="00383BEB"/>
    <w:rsid w:val="00396E77"/>
    <w:rsid w:val="00397B76"/>
    <w:rsid w:val="003A4F43"/>
    <w:rsid w:val="003E2A5C"/>
    <w:rsid w:val="00407B62"/>
    <w:rsid w:val="00415B56"/>
    <w:rsid w:val="00485F48"/>
    <w:rsid w:val="005023DA"/>
    <w:rsid w:val="00543837"/>
    <w:rsid w:val="005447D7"/>
    <w:rsid w:val="00566DC6"/>
    <w:rsid w:val="005F1DB1"/>
    <w:rsid w:val="005F48F9"/>
    <w:rsid w:val="00642176"/>
    <w:rsid w:val="00671955"/>
    <w:rsid w:val="006769E3"/>
    <w:rsid w:val="0068417A"/>
    <w:rsid w:val="00687CB8"/>
    <w:rsid w:val="00691BD4"/>
    <w:rsid w:val="006A06DC"/>
    <w:rsid w:val="006C2966"/>
    <w:rsid w:val="0070518B"/>
    <w:rsid w:val="007054A7"/>
    <w:rsid w:val="007D3885"/>
    <w:rsid w:val="007D43E8"/>
    <w:rsid w:val="00805B4D"/>
    <w:rsid w:val="0081179B"/>
    <w:rsid w:val="008121D2"/>
    <w:rsid w:val="008231F3"/>
    <w:rsid w:val="0085489E"/>
    <w:rsid w:val="008555A0"/>
    <w:rsid w:val="00870BD1"/>
    <w:rsid w:val="00874CE1"/>
    <w:rsid w:val="00877371"/>
    <w:rsid w:val="008947C7"/>
    <w:rsid w:val="008977C1"/>
    <w:rsid w:val="008A2130"/>
    <w:rsid w:val="008E41CD"/>
    <w:rsid w:val="009125B9"/>
    <w:rsid w:val="00924F21"/>
    <w:rsid w:val="009415FE"/>
    <w:rsid w:val="00951FEC"/>
    <w:rsid w:val="009661F4"/>
    <w:rsid w:val="0097481D"/>
    <w:rsid w:val="00A20E5D"/>
    <w:rsid w:val="00A33AEE"/>
    <w:rsid w:val="00A46541"/>
    <w:rsid w:val="00A50B5B"/>
    <w:rsid w:val="00A54411"/>
    <w:rsid w:val="00A7346F"/>
    <w:rsid w:val="00A85080"/>
    <w:rsid w:val="00A90663"/>
    <w:rsid w:val="00A949BA"/>
    <w:rsid w:val="00B005F3"/>
    <w:rsid w:val="00B14FDA"/>
    <w:rsid w:val="00B24D34"/>
    <w:rsid w:val="00B47780"/>
    <w:rsid w:val="00B63BC1"/>
    <w:rsid w:val="00B7774D"/>
    <w:rsid w:val="00B963CA"/>
    <w:rsid w:val="00BC5390"/>
    <w:rsid w:val="00C00A7B"/>
    <w:rsid w:val="00C01A29"/>
    <w:rsid w:val="00C27D19"/>
    <w:rsid w:val="00C4685D"/>
    <w:rsid w:val="00CA0EFF"/>
    <w:rsid w:val="00CA3288"/>
    <w:rsid w:val="00CB61D7"/>
    <w:rsid w:val="00CC44F7"/>
    <w:rsid w:val="00D3165D"/>
    <w:rsid w:val="00D4158B"/>
    <w:rsid w:val="00DA47D7"/>
    <w:rsid w:val="00DB2FFB"/>
    <w:rsid w:val="00DF09D5"/>
    <w:rsid w:val="00E53572"/>
    <w:rsid w:val="00EA58FB"/>
    <w:rsid w:val="00EE6292"/>
    <w:rsid w:val="00F305DB"/>
    <w:rsid w:val="00F458FB"/>
    <w:rsid w:val="00F74F4F"/>
    <w:rsid w:val="00F839C7"/>
    <w:rsid w:val="00FA227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1806E75"/>
  <w15:chartTrackingRefBased/>
  <w15:docId w15:val="{B777AE4E-9A1B-4E47-9A97-116AC1A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1375-6E9A-4DB0-9BDC-D74EE744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82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18</cp:revision>
  <cp:lastPrinted>2020-04-30T16:28:00Z</cp:lastPrinted>
  <dcterms:created xsi:type="dcterms:W3CDTF">2020-04-22T21:50:00Z</dcterms:created>
  <dcterms:modified xsi:type="dcterms:W3CDTF">2020-04-30T16:29:00Z</dcterms:modified>
</cp:coreProperties>
</file>