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64" w:rsidRPr="00870C71" w:rsidRDefault="00976864" w:rsidP="00976864">
      <w:pPr>
        <w:pStyle w:val="Quote"/>
        <w:rPr>
          <w:rFonts w:eastAsia="Calibri"/>
        </w:rPr>
      </w:pPr>
      <w:r w:rsidRPr="00870C71">
        <w:rPr>
          <w:rFonts w:eastAsia="Calibri"/>
        </w:rPr>
        <w:t xml:space="preserve">SPRINGFIELD TOWN BOARD </w:t>
      </w:r>
    </w:p>
    <w:p w:rsidR="00976864" w:rsidRPr="00870C71" w:rsidRDefault="00976864" w:rsidP="00976864">
      <w:pPr>
        <w:spacing w:after="0" w:line="240" w:lineRule="auto"/>
        <w:jc w:val="center"/>
        <w:rPr>
          <w:rFonts w:asciiTheme="minorHAnsi" w:eastAsia="Calibri" w:hAnsiTheme="minorHAnsi" w:cs="Calibri"/>
          <w:sz w:val="28"/>
        </w:rPr>
      </w:pPr>
      <w:r w:rsidRPr="00870C71">
        <w:rPr>
          <w:rFonts w:asciiTheme="minorHAnsi" w:eastAsia="Calibri" w:hAnsiTheme="minorHAnsi" w:cs="Calibri"/>
          <w:sz w:val="32"/>
        </w:rPr>
        <w:t>MEETING MINUTES</w:t>
      </w:r>
    </w:p>
    <w:p w:rsidR="00976864" w:rsidRPr="00870C71" w:rsidRDefault="00976864" w:rsidP="00976864">
      <w:pPr>
        <w:spacing w:after="0" w:line="240" w:lineRule="auto"/>
        <w:jc w:val="center"/>
        <w:rPr>
          <w:rFonts w:asciiTheme="minorHAnsi" w:eastAsia="Calibri" w:hAnsiTheme="minorHAnsi" w:cs="Calibri"/>
          <w:sz w:val="28"/>
        </w:rPr>
      </w:pPr>
    </w:p>
    <w:p w:rsidR="00976864" w:rsidRPr="00870C71" w:rsidRDefault="00A47683" w:rsidP="00976864">
      <w:pPr>
        <w:spacing w:after="0" w:line="240" w:lineRule="auto"/>
        <w:jc w:val="center"/>
        <w:rPr>
          <w:rFonts w:asciiTheme="minorHAnsi" w:eastAsia="Calibri" w:hAnsiTheme="minorHAnsi" w:cs="Calibri"/>
          <w:sz w:val="28"/>
        </w:rPr>
      </w:pPr>
      <w:r>
        <w:rPr>
          <w:rFonts w:asciiTheme="minorHAnsi" w:eastAsia="Calibri" w:hAnsiTheme="minorHAnsi" w:cs="Calibri"/>
          <w:sz w:val="28"/>
        </w:rPr>
        <w:t>Wedn</w:t>
      </w:r>
      <w:r w:rsidR="00976864" w:rsidRPr="00870C71">
        <w:rPr>
          <w:rFonts w:asciiTheme="minorHAnsi" w:eastAsia="Calibri" w:hAnsiTheme="minorHAnsi" w:cs="Calibri"/>
          <w:sz w:val="28"/>
        </w:rPr>
        <w:t xml:space="preserve">esday, </w:t>
      </w:r>
      <w:r>
        <w:rPr>
          <w:rFonts w:asciiTheme="minorHAnsi" w:eastAsia="Calibri" w:hAnsiTheme="minorHAnsi" w:cs="Calibri"/>
          <w:sz w:val="28"/>
        </w:rPr>
        <w:t>May 30</w:t>
      </w:r>
      <w:r w:rsidR="00AD1E10" w:rsidRPr="00870C71">
        <w:rPr>
          <w:rFonts w:asciiTheme="minorHAnsi" w:eastAsia="Calibri" w:hAnsiTheme="minorHAnsi" w:cs="Calibri"/>
          <w:sz w:val="28"/>
        </w:rPr>
        <w:t>,</w:t>
      </w:r>
      <w:r w:rsidR="005C0525" w:rsidRPr="00870C71">
        <w:rPr>
          <w:rFonts w:asciiTheme="minorHAnsi" w:eastAsia="Calibri" w:hAnsiTheme="minorHAnsi" w:cs="Calibri"/>
          <w:sz w:val="28"/>
        </w:rPr>
        <w:t xml:space="preserve"> 2018</w:t>
      </w:r>
      <w:r w:rsidR="00BD549C">
        <w:rPr>
          <w:rFonts w:asciiTheme="minorHAnsi" w:eastAsia="Calibri" w:hAnsiTheme="minorHAnsi" w:cs="Calibri"/>
          <w:sz w:val="28"/>
        </w:rPr>
        <w:t>, 7:0</w:t>
      </w:r>
      <w:r w:rsidR="00976864" w:rsidRPr="00870C71">
        <w:rPr>
          <w:rFonts w:asciiTheme="minorHAnsi" w:eastAsia="Calibri" w:hAnsiTheme="minorHAnsi" w:cs="Calibri"/>
          <w:sz w:val="28"/>
        </w:rPr>
        <w:t>0 P.M.</w:t>
      </w:r>
    </w:p>
    <w:p w:rsidR="0090698A" w:rsidRPr="00870C71" w:rsidRDefault="00BD549C" w:rsidP="00976864">
      <w:pPr>
        <w:spacing w:after="0" w:line="240" w:lineRule="auto"/>
        <w:jc w:val="center"/>
        <w:rPr>
          <w:rFonts w:asciiTheme="minorHAnsi" w:eastAsia="Calibri" w:hAnsiTheme="minorHAnsi" w:cs="Calibri"/>
          <w:sz w:val="28"/>
        </w:rPr>
      </w:pPr>
      <w:r>
        <w:rPr>
          <w:rFonts w:asciiTheme="minorHAnsi" w:eastAsia="Calibri" w:hAnsiTheme="minorHAnsi" w:cs="Calibri"/>
          <w:sz w:val="28"/>
        </w:rPr>
        <w:t>Personnel</w:t>
      </w:r>
      <w:r w:rsidR="00604C10" w:rsidRPr="00870C71">
        <w:rPr>
          <w:rFonts w:asciiTheme="minorHAnsi" w:eastAsia="Calibri" w:hAnsiTheme="minorHAnsi" w:cs="Calibri"/>
          <w:sz w:val="28"/>
        </w:rPr>
        <w:t xml:space="preserve"> Meeting</w:t>
      </w:r>
    </w:p>
    <w:p w:rsidR="00976864" w:rsidRPr="00870C71" w:rsidRDefault="00976864" w:rsidP="00976864">
      <w:pPr>
        <w:spacing w:after="0" w:line="240" w:lineRule="auto"/>
        <w:jc w:val="center"/>
        <w:rPr>
          <w:rFonts w:asciiTheme="minorHAnsi" w:eastAsia="Calibri" w:hAnsiTheme="minorHAnsi" w:cs="Calibri"/>
          <w:sz w:val="28"/>
        </w:rPr>
      </w:pPr>
      <w:r w:rsidRPr="00870C71">
        <w:rPr>
          <w:rFonts w:asciiTheme="minorHAnsi" w:eastAsia="Calibri" w:hAnsiTheme="minorHAnsi" w:cs="Calibri"/>
          <w:sz w:val="28"/>
        </w:rPr>
        <w:t>Springfield Town Hall</w:t>
      </w:r>
    </w:p>
    <w:p w:rsidR="000A6065" w:rsidRPr="00870C71" w:rsidRDefault="000A6065" w:rsidP="000A6065">
      <w:pPr>
        <w:pStyle w:val="NoSpacing"/>
      </w:pPr>
      <w:r w:rsidRPr="00870C71">
        <w:t xml:space="preserve">                                 </w:t>
      </w:r>
    </w:p>
    <w:p w:rsidR="00976864" w:rsidRPr="00870C71" w:rsidRDefault="00976864" w:rsidP="00BD016A">
      <w:pPr>
        <w:pStyle w:val="NoSpacing"/>
        <w:numPr>
          <w:ilvl w:val="0"/>
          <w:numId w:val="1"/>
        </w:numPr>
        <w:ind w:left="450" w:hanging="450"/>
      </w:pPr>
      <w:r w:rsidRPr="00870C71">
        <w:t xml:space="preserve">CALL TO ORDER, ROLL CALL, PLEDGE OF ALLEGIANCE </w:t>
      </w:r>
    </w:p>
    <w:p w:rsidR="00976864" w:rsidRPr="00870C71" w:rsidRDefault="00976864" w:rsidP="00BD016A">
      <w:pPr>
        <w:spacing w:after="0" w:line="240" w:lineRule="auto"/>
        <w:ind w:left="450"/>
        <w:rPr>
          <w:rFonts w:asciiTheme="minorHAnsi" w:eastAsia="Calibri" w:hAnsiTheme="minorHAnsi" w:cs="Calibri"/>
        </w:rPr>
      </w:pPr>
      <w:r w:rsidRPr="00870C71">
        <w:rPr>
          <w:rFonts w:asciiTheme="minorHAnsi" w:eastAsia="Calibri" w:hAnsiTheme="minorHAnsi" w:cs="Calibri"/>
        </w:rPr>
        <w:t xml:space="preserve">Chair Don Hoffman called the meeting to order at 7:30 p.m. </w:t>
      </w:r>
    </w:p>
    <w:p w:rsidR="001D4594" w:rsidRPr="00870C71" w:rsidRDefault="001D4594" w:rsidP="00BD016A">
      <w:pPr>
        <w:spacing w:after="0" w:line="240" w:lineRule="auto"/>
        <w:ind w:left="450"/>
        <w:rPr>
          <w:rFonts w:asciiTheme="minorHAnsi" w:eastAsia="Calibri" w:hAnsiTheme="minorHAnsi" w:cs="Calibri"/>
        </w:rPr>
      </w:pPr>
    </w:p>
    <w:p w:rsidR="0029549C" w:rsidRPr="00870C71" w:rsidRDefault="00976864" w:rsidP="00BD016A">
      <w:pPr>
        <w:spacing w:after="240" w:line="240" w:lineRule="auto"/>
        <w:ind w:left="450"/>
        <w:rPr>
          <w:rFonts w:asciiTheme="minorHAnsi" w:eastAsia="Calibri" w:hAnsiTheme="minorHAnsi" w:cs="Calibri"/>
        </w:rPr>
      </w:pPr>
      <w:r w:rsidRPr="00870C71">
        <w:rPr>
          <w:rFonts w:asciiTheme="minorHAnsi" w:eastAsia="Calibri" w:hAnsiTheme="minorHAnsi" w:cs="Calibri"/>
        </w:rPr>
        <w:t xml:space="preserve">Roll call shows Chair Hoffman and Supervisors Dave Laufenberg, Jim Pulvermacher, </w:t>
      </w:r>
      <w:r w:rsidR="005134A5" w:rsidRPr="00870C71">
        <w:rPr>
          <w:rFonts w:asciiTheme="minorHAnsi" w:eastAsia="Calibri" w:hAnsiTheme="minorHAnsi" w:cs="Calibri"/>
        </w:rPr>
        <w:t xml:space="preserve">Art Meinholz, </w:t>
      </w:r>
      <w:r w:rsidRPr="00870C71">
        <w:rPr>
          <w:rFonts w:asciiTheme="minorHAnsi" w:eastAsia="Calibri" w:hAnsiTheme="minorHAnsi" w:cs="Calibri"/>
        </w:rPr>
        <w:t>and</w:t>
      </w:r>
      <w:r w:rsidR="004D6123" w:rsidRPr="00870C71">
        <w:rPr>
          <w:rFonts w:asciiTheme="minorHAnsi" w:eastAsia="Calibri" w:hAnsiTheme="minorHAnsi" w:cs="Calibri"/>
        </w:rPr>
        <w:t xml:space="preserve"> Dan Dresen present</w:t>
      </w:r>
      <w:r w:rsidRPr="00870C71">
        <w:rPr>
          <w:rFonts w:asciiTheme="minorHAnsi" w:eastAsia="Calibri" w:hAnsiTheme="minorHAnsi" w:cs="Calibri"/>
        </w:rPr>
        <w:t>.</w:t>
      </w:r>
      <w:r w:rsidR="00604C10" w:rsidRPr="00870C71">
        <w:rPr>
          <w:rFonts w:asciiTheme="minorHAnsi" w:eastAsia="Calibri" w:hAnsiTheme="minorHAnsi" w:cs="Calibri"/>
        </w:rPr>
        <w:t xml:space="preserve">  </w:t>
      </w:r>
    </w:p>
    <w:p w:rsidR="00604C10" w:rsidRPr="00870C71" w:rsidRDefault="00976864" w:rsidP="00BD016A">
      <w:pPr>
        <w:spacing w:after="240" w:line="240" w:lineRule="auto"/>
        <w:ind w:left="450"/>
        <w:rPr>
          <w:rFonts w:asciiTheme="minorHAnsi" w:eastAsia="Calibri" w:hAnsiTheme="minorHAnsi" w:cs="Calibri"/>
        </w:rPr>
      </w:pPr>
      <w:r w:rsidRPr="00870C71">
        <w:rPr>
          <w:rFonts w:asciiTheme="minorHAnsi" w:eastAsia="Calibri" w:hAnsiTheme="minorHAnsi" w:cs="Calibri"/>
        </w:rPr>
        <w:t>Also present were Road Patrolman Darin Ripp, Clerk</w:t>
      </w:r>
      <w:r w:rsidR="00BD549C">
        <w:rPr>
          <w:rFonts w:asciiTheme="minorHAnsi" w:eastAsia="Calibri" w:hAnsiTheme="minorHAnsi" w:cs="Calibri"/>
        </w:rPr>
        <w:t>-Treasurer</w:t>
      </w:r>
      <w:r w:rsidRPr="00870C71">
        <w:rPr>
          <w:rFonts w:asciiTheme="minorHAnsi" w:eastAsia="Calibri" w:hAnsiTheme="minorHAnsi" w:cs="Calibri"/>
        </w:rPr>
        <w:t xml:space="preserve"> Dianah Fayas, </w:t>
      </w:r>
      <w:r w:rsidR="00604C10" w:rsidRPr="00870C71">
        <w:rPr>
          <w:rFonts w:asciiTheme="minorHAnsi" w:eastAsia="Calibri" w:hAnsiTheme="minorHAnsi" w:cs="Calibri"/>
        </w:rPr>
        <w:t xml:space="preserve">and </w:t>
      </w:r>
      <w:r w:rsidR="00BD549C">
        <w:rPr>
          <w:rFonts w:asciiTheme="minorHAnsi" w:eastAsia="Calibri" w:hAnsiTheme="minorHAnsi" w:cs="Calibri"/>
        </w:rPr>
        <w:t>Deputy Clerk-Treasurer Doreen Jackson</w:t>
      </w:r>
      <w:r w:rsidR="00604C10" w:rsidRPr="00870C71">
        <w:rPr>
          <w:rFonts w:asciiTheme="minorHAnsi" w:eastAsia="Calibri" w:hAnsiTheme="minorHAnsi" w:cs="Calibri"/>
        </w:rPr>
        <w:t>.</w:t>
      </w:r>
    </w:p>
    <w:p w:rsidR="00976864" w:rsidRPr="00870C71" w:rsidRDefault="00976864" w:rsidP="00BD016A">
      <w:pPr>
        <w:spacing w:after="240" w:line="240" w:lineRule="auto"/>
        <w:ind w:left="450"/>
        <w:rPr>
          <w:rFonts w:asciiTheme="minorHAnsi" w:eastAsia="Calibri" w:hAnsiTheme="minorHAnsi" w:cs="Calibri"/>
        </w:rPr>
      </w:pPr>
      <w:r w:rsidRPr="00870C71">
        <w:rPr>
          <w:rFonts w:asciiTheme="minorHAnsi" w:eastAsia="Calibri" w:hAnsiTheme="minorHAnsi" w:cs="Calibri"/>
        </w:rPr>
        <w:t>Pledge of Allegiance was recited.</w:t>
      </w:r>
    </w:p>
    <w:p w:rsidR="00976864" w:rsidRPr="00870C71" w:rsidRDefault="00976864" w:rsidP="00BD016A">
      <w:pPr>
        <w:pStyle w:val="NoSpacing"/>
        <w:numPr>
          <w:ilvl w:val="0"/>
          <w:numId w:val="1"/>
        </w:numPr>
        <w:ind w:left="45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:rsidR="001D4594" w:rsidRPr="00870C71" w:rsidRDefault="001D4594" w:rsidP="00BD016A">
      <w:pPr>
        <w:spacing w:after="0" w:line="240" w:lineRule="auto"/>
        <w:ind w:left="450"/>
        <w:rPr>
          <w:rFonts w:asciiTheme="minorHAnsi" w:eastAsia="Calibri" w:hAnsiTheme="minorHAnsi" w:cs="Calibri"/>
        </w:rPr>
      </w:pPr>
      <w:r w:rsidRPr="00870C71">
        <w:rPr>
          <w:rFonts w:asciiTheme="minorHAnsi" w:eastAsia="Calibri" w:hAnsiTheme="minorHAnsi" w:cs="Calibri"/>
        </w:rPr>
        <w:t>The Clerk</w:t>
      </w:r>
      <w:r w:rsidR="00BD549C">
        <w:rPr>
          <w:rFonts w:asciiTheme="minorHAnsi" w:eastAsia="Calibri" w:hAnsiTheme="minorHAnsi" w:cs="Calibri"/>
        </w:rPr>
        <w:t>-Treasurer</w:t>
      </w:r>
      <w:r w:rsidRPr="00870C71">
        <w:rPr>
          <w:rFonts w:asciiTheme="minorHAnsi" w:eastAsia="Calibri" w:hAnsiTheme="minorHAnsi" w:cs="Calibri"/>
        </w:rPr>
        <w:t xml:space="preserve"> confirmed that the age</w:t>
      </w:r>
      <w:r w:rsidR="00AD1E10" w:rsidRPr="00870C71">
        <w:rPr>
          <w:rFonts w:asciiTheme="minorHAnsi" w:eastAsia="Calibri" w:hAnsiTheme="minorHAnsi" w:cs="Calibri"/>
        </w:rPr>
        <w:t xml:space="preserve">nda was </w:t>
      </w:r>
      <w:r w:rsidR="0090698A" w:rsidRPr="00870C71">
        <w:rPr>
          <w:rFonts w:asciiTheme="minorHAnsi" w:eastAsia="Calibri" w:hAnsiTheme="minorHAnsi" w:cs="Calibri"/>
        </w:rPr>
        <w:t>p</w:t>
      </w:r>
      <w:r w:rsidR="00AD1E10" w:rsidRPr="00870C71">
        <w:rPr>
          <w:rFonts w:asciiTheme="minorHAnsi" w:eastAsia="Calibri" w:hAnsiTheme="minorHAnsi" w:cs="Calibri"/>
        </w:rPr>
        <w:t xml:space="preserve">osted </w:t>
      </w:r>
      <w:r w:rsidR="00604C10" w:rsidRPr="00870C71">
        <w:rPr>
          <w:rFonts w:asciiTheme="minorHAnsi" w:eastAsia="Calibri" w:hAnsiTheme="minorHAnsi" w:cs="Calibri"/>
        </w:rPr>
        <w:t xml:space="preserve">at town hall </w:t>
      </w:r>
      <w:r w:rsidR="00AD1E10" w:rsidRPr="00870C71">
        <w:rPr>
          <w:rFonts w:asciiTheme="minorHAnsi" w:eastAsia="Calibri" w:hAnsiTheme="minorHAnsi" w:cs="Calibri"/>
        </w:rPr>
        <w:t>and</w:t>
      </w:r>
      <w:r w:rsidRPr="00870C71">
        <w:rPr>
          <w:rFonts w:asciiTheme="minorHAnsi" w:eastAsia="Calibri" w:hAnsiTheme="minorHAnsi" w:cs="Calibri"/>
        </w:rPr>
        <w:t xml:space="preserve"> on the Town website. Meeting is being recorded.</w:t>
      </w:r>
    </w:p>
    <w:p w:rsidR="001D4594" w:rsidRPr="00870C71" w:rsidRDefault="001D4594" w:rsidP="001D4594">
      <w:pPr>
        <w:pStyle w:val="NoSpacing"/>
        <w:ind w:left="720"/>
        <w:rPr>
          <w:rFonts w:cs="Franklin Gothic"/>
        </w:rPr>
      </w:pPr>
    </w:p>
    <w:p w:rsidR="005134A5" w:rsidRPr="00870C71" w:rsidRDefault="00976864" w:rsidP="00BD016A">
      <w:pPr>
        <w:pStyle w:val="NoSpacing"/>
        <w:numPr>
          <w:ilvl w:val="0"/>
          <w:numId w:val="1"/>
        </w:numPr>
        <w:ind w:left="450" w:hanging="450"/>
        <w:rPr>
          <w:rFonts w:cs="Franklin Gothic"/>
        </w:rPr>
      </w:pPr>
      <w:r w:rsidRPr="00870C71">
        <w:t xml:space="preserve">INFORMAL PUBLIC COMMENT TIME </w:t>
      </w:r>
      <w:r w:rsidR="005134A5" w:rsidRPr="00870C71">
        <w:t>– None.</w:t>
      </w:r>
    </w:p>
    <w:p w:rsidR="005134A5" w:rsidRPr="00870C71" w:rsidRDefault="005134A5" w:rsidP="005134A5">
      <w:pPr>
        <w:pStyle w:val="NoSpacing"/>
        <w:ind w:left="720"/>
        <w:rPr>
          <w:rFonts w:cs="Franklin Gothic"/>
        </w:rPr>
      </w:pPr>
    </w:p>
    <w:p w:rsidR="00BD549C" w:rsidRDefault="00BD549C" w:rsidP="00BD549C">
      <w:pPr>
        <w:pStyle w:val="NoSpacing"/>
        <w:ind w:left="-90"/>
        <w:rPr>
          <w:i/>
        </w:rPr>
      </w:pPr>
      <w:r>
        <w:rPr>
          <w:i/>
        </w:rPr>
        <w:t>The Board may vote to go into closed session pursuant to WI State Statute 19.85(1</w:t>
      </w:r>
      <w:proofErr w:type="gramStart"/>
      <w:r>
        <w:rPr>
          <w:i/>
        </w:rPr>
        <w:t>)(</w:t>
      </w:r>
      <w:proofErr w:type="gramEnd"/>
      <w:r>
        <w:rPr>
          <w:i/>
        </w:rPr>
        <w:t>c) to consider employment, promotion, compensation or performance evaluation data of any public employee over which the governmental body has jurisdiction or exercises responsibility.</w:t>
      </w:r>
    </w:p>
    <w:p w:rsidR="008A50E2" w:rsidRDefault="00A41825" w:rsidP="00A41825">
      <w:pPr>
        <w:pStyle w:val="NoSpacing"/>
        <w:ind w:left="450"/>
        <w:rPr>
          <w:b/>
        </w:rPr>
      </w:pPr>
      <w:r>
        <w:rPr>
          <w:rFonts w:cs="Franklin Gothic"/>
          <w:b/>
        </w:rPr>
        <w:t xml:space="preserve">Motion by Sup. Pulvermacher, seconded by Sup. Dresen to go into closed </w:t>
      </w:r>
      <w:r w:rsidRPr="00A41825">
        <w:rPr>
          <w:rFonts w:cs="Franklin Gothic"/>
          <w:b/>
        </w:rPr>
        <w:t xml:space="preserve">session </w:t>
      </w:r>
      <w:r w:rsidRPr="00A41825">
        <w:rPr>
          <w:b/>
        </w:rPr>
        <w:t>pursuant to WI State Statute 19.85(1</w:t>
      </w:r>
      <w:proofErr w:type="gramStart"/>
      <w:r w:rsidRPr="00A41825">
        <w:rPr>
          <w:b/>
        </w:rPr>
        <w:t>)(</w:t>
      </w:r>
      <w:proofErr w:type="gramEnd"/>
      <w:r w:rsidRPr="00A41825">
        <w:rPr>
          <w:b/>
        </w:rPr>
        <w:t>c) to consider employment, promotion, compensation or performance evaluation data of any public employee over which the governmental body has jurisdiction or exercises responsibility.</w:t>
      </w:r>
      <w:r>
        <w:rPr>
          <w:b/>
        </w:rPr>
        <w:t xml:space="preserve">  </w:t>
      </w:r>
      <w:r w:rsidR="008A50E2">
        <w:rPr>
          <w:b/>
        </w:rPr>
        <w:t xml:space="preserve">Roll call vote: 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 xml:space="preserve">Sup. </w:t>
      </w:r>
      <w:proofErr w:type="gramStart"/>
      <w:r>
        <w:rPr>
          <w:rFonts w:cs="Franklin Gothic"/>
          <w:b/>
        </w:rPr>
        <w:t>Dresen  -</w:t>
      </w:r>
      <w:proofErr w:type="gramEnd"/>
      <w:r>
        <w:rPr>
          <w:rFonts w:cs="Franklin Gothic"/>
          <w:b/>
        </w:rPr>
        <w:t xml:space="preserve">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>Sup. Meinholz –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>Sup. Pulvermacher –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>Sup. Laufenberg –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 xml:space="preserve">Chairman Hoffman - Aye </w:t>
      </w:r>
    </w:p>
    <w:p w:rsidR="00A41825" w:rsidRDefault="00A41825" w:rsidP="008A50E2">
      <w:pPr>
        <w:pStyle w:val="NoSpacing"/>
        <w:ind w:left="1170" w:firstLine="270"/>
        <w:rPr>
          <w:i/>
        </w:rPr>
      </w:pPr>
      <w:r>
        <w:rPr>
          <w:b/>
        </w:rPr>
        <w:t>Motion carried, 5-0.</w:t>
      </w:r>
    </w:p>
    <w:p w:rsidR="00BD549C" w:rsidRPr="00A41825" w:rsidRDefault="00BD549C" w:rsidP="00A41825">
      <w:pPr>
        <w:pStyle w:val="NoSpacing"/>
        <w:ind w:left="450"/>
        <w:rPr>
          <w:rFonts w:cs="Franklin Gothic"/>
          <w:b/>
        </w:rPr>
      </w:pPr>
    </w:p>
    <w:p w:rsidR="00BD549C" w:rsidRDefault="00BD549C" w:rsidP="00BD549C">
      <w:pPr>
        <w:pStyle w:val="NoSpacing"/>
        <w:numPr>
          <w:ilvl w:val="0"/>
          <w:numId w:val="1"/>
        </w:numPr>
        <w:ind w:left="450" w:hanging="450"/>
      </w:pPr>
      <w:r>
        <w:t>PERSONNEL PERFORMANCE AND COMPENSATION REVIEWS</w:t>
      </w:r>
    </w:p>
    <w:p w:rsidR="00BD549C" w:rsidRDefault="00BD549C" w:rsidP="00BD549C">
      <w:pPr>
        <w:pStyle w:val="ListParagraph"/>
        <w:numPr>
          <w:ilvl w:val="1"/>
          <w:numId w:val="1"/>
        </w:numPr>
        <w:ind w:left="1440"/>
      </w:pPr>
      <w:r>
        <w:t>ROAD PATROLMAN DARIN RIPP</w:t>
      </w:r>
    </w:p>
    <w:p w:rsidR="00BD549C" w:rsidRDefault="00BD549C" w:rsidP="00BD549C">
      <w:pPr>
        <w:pStyle w:val="ListParagraph"/>
        <w:numPr>
          <w:ilvl w:val="1"/>
          <w:numId w:val="1"/>
        </w:numPr>
        <w:ind w:left="1440"/>
      </w:pPr>
      <w:r>
        <w:t>CLERK-TREASURER DIANAH FAYAS</w:t>
      </w:r>
    </w:p>
    <w:p w:rsidR="00BD549C" w:rsidRDefault="00BD549C" w:rsidP="00BD549C">
      <w:pPr>
        <w:pStyle w:val="ListParagraph"/>
        <w:numPr>
          <w:ilvl w:val="1"/>
          <w:numId w:val="1"/>
        </w:numPr>
        <w:ind w:left="1440"/>
      </w:pPr>
      <w:r>
        <w:t>DEPUTY CLERK-TREASURER DOREEN JACKSON</w:t>
      </w:r>
    </w:p>
    <w:p w:rsidR="00BD549C" w:rsidRDefault="00BD549C" w:rsidP="00A41825">
      <w:pPr>
        <w:spacing w:after="0" w:line="240" w:lineRule="auto"/>
        <w:ind w:left="-90"/>
        <w:rPr>
          <w:rFonts w:asciiTheme="minorHAnsi" w:hAnsiTheme="minorHAnsi"/>
          <w:i/>
        </w:rPr>
      </w:pPr>
      <w:r w:rsidRPr="00BD549C">
        <w:rPr>
          <w:rFonts w:asciiTheme="minorHAnsi" w:hAnsiTheme="minorHAnsi"/>
          <w:i/>
        </w:rPr>
        <w:t>Reconvene in Open session if necessary – possible action on closed session, if applicable.</w:t>
      </w:r>
    </w:p>
    <w:p w:rsidR="008A50E2" w:rsidRDefault="00A41825" w:rsidP="008A50E2">
      <w:pPr>
        <w:pStyle w:val="NoSpacing"/>
        <w:ind w:left="450"/>
        <w:rPr>
          <w:b/>
        </w:rPr>
      </w:pPr>
      <w:r>
        <w:rPr>
          <w:b/>
        </w:rPr>
        <w:t xml:space="preserve">Motion by Sup. Pulvermacher, seconded by Sup. Meinholz to come out of closed session and reconvene open session.  </w:t>
      </w:r>
      <w:r w:rsidR="008A50E2">
        <w:rPr>
          <w:b/>
        </w:rPr>
        <w:t xml:space="preserve">Roll call vote: 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 xml:space="preserve">Sup. </w:t>
      </w:r>
      <w:proofErr w:type="gramStart"/>
      <w:r>
        <w:rPr>
          <w:rFonts w:cs="Franklin Gothic"/>
          <w:b/>
        </w:rPr>
        <w:t>Dresen  -</w:t>
      </w:r>
      <w:proofErr w:type="gramEnd"/>
      <w:r>
        <w:rPr>
          <w:rFonts w:cs="Franklin Gothic"/>
          <w:b/>
        </w:rPr>
        <w:t xml:space="preserve">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>Sup. Meinholz – Aye</w:t>
      </w:r>
      <w:bookmarkStart w:id="0" w:name="_GoBack"/>
      <w:bookmarkEnd w:id="0"/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lastRenderedPageBreak/>
        <w:t>Sup. Pulvermacher –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>Sup. Laufenberg – Aye</w:t>
      </w:r>
    </w:p>
    <w:p w:rsidR="008A50E2" w:rsidRDefault="008A50E2" w:rsidP="008A50E2">
      <w:pPr>
        <w:pStyle w:val="NoSpacing"/>
        <w:ind w:left="450" w:firstLine="270"/>
        <w:rPr>
          <w:rFonts w:cs="Franklin Gothic"/>
          <w:b/>
        </w:rPr>
      </w:pPr>
      <w:r>
        <w:rPr>
          <w:rFonts w:cs="Franklin Gothic"/>
          <w:b/>
        </w:rPr>
        <w:t xml:space="preserve">Chairman Hoffman - Aye </w:t>
      </w:r>
    </w:p>
    <w:p w:rsidR="008A50E2" w:rsidRDefault="008A50E2" w:rsidP="008A50E2">
      <w:pPr>
        <w:pStyle w:val="NoSpacing"/>
        <w:ind w:left="1170" w:firstLine="270"/>
        <w:rPr>
          <w:b/>
        </w:rPr>
      </w:pPr>
      <w:r>
        <w:rPr>
          <w:b/>
        </w:rPr>
        <w:t>Motion carried, 5-0.</w:t>
      </w:r>
    </w:p>
    <w:p w:rsidR="008A50E2" w:rsidRPr="008A50E2" w:rsidRDefault="008A50E2" w:rsidP="008A50E2">
      <w:pPr>
        <w:pStyle w:val="NoSpacing"/>
        <w:ind w:left="1170" w:firstLine="270"/>
        <w:rPr>
          <w:i/>
        </w:rPr>
      </w:pPr>
    </w:p>
    <w:p w:rsidR="00A41825" w:rsidRPr="00A41825" w:rsidRDefault="00A41825" w:rsidP="00A41825">
      <w:pPr>
        <w:spacing w:line="240" w:lineRule="auto"/>
        <w:ind w:left="5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Motion by Sup. Dresen, seconded by Sup. Pulvermacher</w:t>
      </w:r>
      <w:r w:rsidR="008A50E2">
        <w:rPr>
          <w:rFonts w:asciiTheme="minorHAnsi" w:hAnsiTheme="minorHAnsi"/>
          <w:b/>
        </w:rPr>
        <w:t>, to increase Darin’s wage $2 per hour, to $24 per hour, bring Dianah up</w:t>
      </w:r>
      <w:r>
        <w:rPr>
          <w:rFonts w:asciiTheme="minorHAnsi" w:hAnsiTheme="minorHAnsi"/>
          <w:b/>
        </w:rPr>
        <w:t xml:space="preserve"> to </w:t>
      </w:r>
      <w:r w:rsidR="008A50E2">
        <w:rPr>
          <w:rFonts w:asciiTheme="minorHAnsi" w:hAnsiTheme="minorHAnsi"/>
          <w:b/>
        </w:rPr>
        <w:t>$56,000 per year, and Doreen up another $2 per hour to put her at $22 per hour, effective June 1, 2018.  Motion carried, 5-0.</w:t>
      </w:r>
    </w:p>
    <w:p w:rsidR="00BD549C" w:rsidRDefault="00BD549C" w:rsidP="00BD549C">
      <w:pPr>
        <w:pStyle w:val="NoSpacing"/>
        <w:numPr>
          <w:ilvl w:val="0"/>
          <w:numId w:val="1"/>
        </w:numPr>
        <w:ind w:left="450" w:hanging="450"/>
      </w:pPr>
      <w:r>
        <w:t>FIREARM CARRY ON TOWN PROPERTY</w:t>
      </w:r>
    </w:p>
    <w:p w:rsidR="006469D6" w:rsidRDefault="006469D6" w:rsidP="006469D6">
      <w:pPr>
        <w:pStyle w:val="NoSpacing"/>
        <w:ind w:left="450"/>
      </w:pPr>
      <w:r>
        <w:t xml:space="preserve">Supervisors discussed </w:t>
      </w:r>
      <w:r w:rsidR="00500563">
        <w:t>and heard input from staff regarding firearms on Town property.</w:t>
      </w:r>
    </w:p>
    <w:p w:rsidR="00500563" w:rsidRPr="00500563" w:rsidRDefault="00500563" w:rsidP="006469D6">
      <w:pPr>
        <w:pStyle w:val="NoSpacing"/>
        <w:ind w:left="450"/>
        <w:rPr>
          <w:b/>
        </w:rPr>
      </w:pPr>
      <w:r>
        <w:rPr>
          <w:b/>
        </w:rPr>
        <w:t>Motion by Sup. Meinholz, seconded by Sup. Pulvermacher to take the firearms prohibited sign down, noting no objections from staff.  Motion carried, 5-0.</w:t>
      </w:r>
    </w:p>
    <w:p w:rsidR="00667F70" w:rsidRPr="00870C71" w:rsidRDefault="00667F70" w:rsidP="00667F70">
      <w:pPr>
        <w:pStyle w:val="NoSpacing"/>
        <w:ind w:left="720"/>
        <w:rPr>
          <w:b/>
        </w:rPr>
      </w:pPr>
    </w:p>
    <w:p w:rsidR="006B3FF1" w:rsidRDefault="000C1D3E" w:rsidP="00BD549C">
      <w:pPr>
        <w:pStyle w:val="NoSpacing"/>
        <w:numPr>
          <w:ilvl w:val="0"/>
          <w:numId w:val="1"/>
        </w:numPr>
        <w:ind w:left="450" w:hanging="450"/>
      </w:pPr>
      <w:r w:rsidRPr="00870C71">
        <w:t>COMMITTEE REPORTS</w:t>
      </w:r>
      <w:r w:rsidR="00BD549C">
        <w:t xml:space="preserve"> – None.</w:t>
      </w:r>
    </w:p>
    <w:p w:rsidR="00BD549C" w:rsidRPr="00BD549C" w:rsidRDefault="00BD549C" w:rsidP="00BD549C">
      <w:pPr>
        <w:pStyle w:val="NoSpacing"/>
        <w:ind w:left="450"/>
      </w:pPr>
    </w:p>
    <w:p w:rsidR="00F86173" w:rsidRDefault="00E60FD7" w:rsidP="00BD016A">
      <w:pPr>
        <w:pStyle w:val="NoSpacing"/>
        <w:numPr>
          <w:ilvl w:val="0"/>
          <w:numId w:val="1"/>
        </w:numPr>
        <w:ind w:left="450" w:hanging="450"/>
      </w:pPr>
      <w:r w:rsidRPr="00870C71">
        <w:t>ROAD PATROLMAN’S REPORT</w:t>
      </w:r>
      <w:r w:rsidR="003A4C0B" w:rsidRPr="00870C71">
        <w:t xml:space="preserve"> </w:t>
      </w:r>
      <w:r w:rsidR="00BD549C">
        <w:t>– None.</w:t>
      </w:r>
    </w:p>
    <w:p w:rsidR="00BD016A" w:rsidRPr="00870C71" w:rsidRDefault="00BD016A" w:rsidP="00BD016A">
      <w:pPr>
        <w:pStyle w:val="NoSpacing"/>
        <w:ind w:left="450"/>
      </w:pPr>
    </w:p>
    <w:p w:rsidR="00690045" w:rsidRDefault="00C6030E" w:rsidP="00BD549C">
      <w:pPr>
        <w:pStyle w:val="NoSpacing"/>
        <w:numPr>
          <w:ilvl w:val="0"/>
          <w:numId w:val="1"/>
        </w:numPr>
        <w:ind w:left="450" w:hanging="450"/>
      </w:pPr>
      <w:r w:rsidRPr="00870C71">
        <w:t>C</w:t>
      </w:r>
      <w:r w:rsidR="00BD016A">
        <w:t>LERK/TREASURER’S REPORT</w:t>
      </w:r>
      <w:r w:rsidR="00BD549C">
        <w:t xml:space="preserve"> – None.</w:t>
      </w:r>
    </w:p>
    <w:p w:rsidR="00BD549C" w:rsidRPr="00BD549C" w:rsidRDefault="00BD549C" w:rsidP="00BD549C">
      <w:pPr>
        <w:pStyle w:val="NoSpacing"/>
        <w:ind w:left="450"/>
      </w:pPr>
    </w:p>
    <w:p w:rsidR="003A4C0B" w:rsidRPr="00870C71" w:rsidRDefault="00690045" w:rsidP="00BD016A">
      <w:pPr>
        <w:pStyle w:val="NoSpacing"/>
        <w:numPr>
          <w:ilvl w:val="0"/>
          <w:numId w:val="1"/>
        </w:numPr>
        <w:ind w:left="450" w:hanging="450"/>
        <w:rPr>
          <w:rFonts w:cs="Forte"/>
        </w:rPr>
      </w:pPr>
      <w:r w:rsidRPr="00870C71">
        <w:t xml:space="preserve">ADJOURN </w:t>
      </w:r>
    </w:p>
    <w:p w:rsidR="00DC18E8" w:rsidRPr="008B5E54" w:rsidRDefault="00690045" w:rsidP="00BD016A">
      <w:pPr>
        <w:pStyle w:val="ListParagraph"/>
        <w:ind w:left="450"/>
        <w:rPr>
          <w:rFonts w:cs="Forte"/>
          <w:b/>
        </w:rPr>
      </w:pPr>
      <w:r w:rsidRPr="00870C71">
        <w:rPr>
          <w:b/>
        </w:rPr>
        <w:t xml:space="preserve">Motion by </w:t>
      </w:r>
      <w:r w:rsidR="00BD549C">
        <w:rPr>
          <w:b/>
        </w:rPr>
        <w:t>Sup. Meinholz,</w:t>
      </w:r>
      <w:r w:rsidRPr="00870C71">
        <w:rPr>
          <w:b/>
        </w:rPr>
        <w:t xml:space="preserve"> seconded </w:t>
      </w:r>
      <w:r w:rsidR="00BD549C">
        <w:rPr>
          <w:b/>
        </w:rPr>
        <w:t xml:space="preserve">Sup. Pulvermacher </w:t>
      </w:r>
      <w:r w:rsidR="00B5754E" w:rsidRPr="00870C71">
        <w:rPr>
          <w:b/>
        </w:rPr>
        <w:t xml:space="preserve">to adjourn the meeting at </w:t>
      </w:r>
      <w:r w:rsidR="00BD549C">
        <w:rPr>
          <w:b/>
        </w:rPr>
        <w:t>7:50</w:t>
      </w:r>
      <w:r w:rsidR="00667F70" w:rsidRPr="00870C71">
        <w:rPr>
          <w:b/>
        </w:rPr>
        <w:t xml:space="preserve"> </w:t>
      </w:r>
      <w:r w:rsidR="00A4461E" w:rsidRPr="00870C71">
        <w:rPr>
          <w:b/>
        </w:rPr>
        <w:t xml:space="preserve">p.m.  Motion carried, </w:t>
      </w:r>
      <w:r w:rsidR="00BD549C">
        <w:rPr>
          <w:b/>
        </w:rPr>
        <w:t>5</w:t>
      </w:r>
      <w:r w:rsidR="00B5754E" w:rsidRPr="00870C71">
        <w:rPr>
          <w:b/>
        </w:rPr>
        <w:t>-0.</w:t>
      </w:r>
      <w:r w:rsidR="004569D6" w:rsidRPr="00870C71">
        <w:rPr>
          <w:rFonts w:cs="Franklin Gothic"/>
        </w:rPr>
        <w:tab/>
      </w:r>
      <w:r w:rsidR="004569D6" w:rsidRPr="00870C71">
        <w:rPr>
          <w:rFonts w:cs="Franklin Gothic"/>
        </w:rPr>
        <w:tab/>
      </w:r>
      <w:r w:rsidR="004569D6" w:rsidRPr="00870C71">
        <w:rPr>
          <w:rFonts w:cs="Franklin Gothic"/>
        </w:rPr>
        <w:tab/>
      </w:r>
      <w:r w:rsidR="004569D6" w:rsidRPr="00870C71">
        <w:rPr>
          <w:rFonts w:cs="Franklin Gothic"/>
        </w:rPr>
        <w:tab/>
      </w:r>
      <w:r w:rsidR="004569D6" w:rsidRPr="00870C71">
        <w:rPr>
          <w:rFonts w:cs="Franklin Gothic"/>
        </w:rPr>
        <w:tab/>
      </w:r>
      <w:r w:rsidR="004569D6" w:rsidRPr="00870C71">
        <w:rPr>
          <w:rFonts w:cs="Franklin Gothic"/>
        </w:rPr>
        <w:tab/>
      </w:r>
    </w:p>
    <w:sectPr w:rsidR="00DC18E8" w:rsidRPr="008B5E54" w:rsidSect="00E92C7A">
      <w:footerReference w:type="default" r:id="rId7"/>
      <w:pgSz w:w="12240" w:h="15840"/>
      <w:pgMar w:top="1440" w:right="1080" w:bottom="720" w:left="90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83" w:rsidRDefault="00A47683" w:rsidP="00DE6F63">
      <w:pPr>
        <w:spacing w:after="0" w:line="240" w:lineRule="auto"/>
      </w:pPr>
      <w:r>
        <w:separator/>
      </w:r>
    </w:p>
  </w:endnote>
  <w:endnote w:type="continuationSeparator" w:id="0">
    <w:p w:rsidR="00A47683" w:rsidRDefault="00A47683" w:rsidP="00DE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427" w:rsidRDefault="00553427" w:rsidP="00CD7CDD">
    <w:pPr>
      <w:pStyle w:val="Footer"/>
      <w:jc w:val="center"/>
    </w:pPr>
    <w:r>
      <w:t xml:space="preserve">Meeting minutes of </w:t>
    </w:r>
    <w:sdt>
      <w:sdtPr>
        <w:id w:val="-829744597"/>
      </w:sdtPr>
      <w:sdtEndPr/>
      <w:sdtContent>
        <w:r w:rsidR="00FD0F9E">
          <w:t>May 30, 2018</w:t>
        </w:r>
      </w:sdtContent>
    </w:sdt>
    <w:r>
      <w:t xml:space="preserve">         –        Page </w:t>
    </w:r>
    <w:sdt>
      <w:sdtPr>
        <w:id w:val="15412473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CF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-515765398"/>
          </w:sdtPr>
          <w:sdtEndPr/>
          <w:sdtContent>
            <w:r w:rsidR="00FD0F9E">
              <w:rPr>
                <w:noProof/>
              </w:rPr>
              <w:t>2</w:t>
            </w:r>
          </w:sdtContent>
        </w:sdt>
      </w:sdtContent>
    </w:sdt>
    <w:r w:rsidR="00944CFA">
      <w:rPr>
        <w:noProof/>
      </w:rPr>
      <w:t xml:space="preserve">              -            Approved June 19,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83" w:rsidRDefault="00A47683" w:rsidP="00DE6F63">
      <w:pPr>
        <w:spacing w:after="0" w:line="240" w:lineRule="auto"/>
      </w:pPr>
      <w:r>
        <w:separator/>
      </w:r>
    </w:p>
  </w:footnote>
  <w:footnote w:type="continuationSeparator" w:id="0">
    <w:p w:rsidR="00A47683" w:rsidRDefault="00A47683" w:rsidP="00DE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01C3"/>
    <w:multiLevelType w:val="hybridMultilevel"/>
    <w:tmpl w:val="701A0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E33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F55C82"/>
    <w:multiLevelType w:val="hybridMultilevel"/>
    <w:tmpl w:val="82A0C472"/>
    <w:lvl w:ilvl="0" w:tplc="1E7606D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52626"/>
    <w:multiLevelType w:val="hybridMultilevel"/>
    <w:tmpl w:val="558408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47D4E"/>
    <w:multiLevelType w:val="hybridMultilevel"/>
    <w:tmpl w:val="FE081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02909"/>
    <w:multiLevelType w:val="hybridMultilevel"/>
    <w:tmpl w:val="014286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DC4F70"/>
    <w:multiLevelType w:val="hybridMultilevel"/>
    <w:tmpl w:val="726AF018"/>
    <w:lvl w:ilvl="0" w:tplc="D14E2C5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A271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71632BE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1F3F79"/>
    <w:multiLevelType w:val="hybridMultilevel"/>
    <w:tmpl w:val="9DCC26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83"/>
    <w:rsid w:val="00005B1B"/>
    <w:rsid w:val="000065AC"/>
    <w:rsid w:val="00011853"/>
    <w:rsid w:val="000159F2"/>
    <w:rsid w:val="00020234"/>
    <w:rsid w:val="00027531"/>
    <w:rsid w:val="00031F68"/>
    <w:rsid w:val="00056729"/>
    <w:rsid w:val="000719E1"/>
    <w:rsid w:val="00086338"/>
    <w:rsid w:val="00094BC3"/>
    <w:rsid w:val="00095C4D"/>
    <w:rsid w:val="000A6065"/>
    <w:rsid w:val="000A677D"/>
    <w:rsid w:val="000A692E"/>
    <w:rsid w:val="000C1D3E"/>
    <w:rsid w:val="000D034D"/>
    <w:rsid w:val="000E2DF5"/>
    <w:rsid w:val="000F0750"/>
    <w:rsid w:val="000F1CBB"/>
    <w:rsid w:val="000F3EB0"/>
    <w:rsid w:val="000F57DD"/>
    <w:rsid w:val="00101891"/>
    <w:rsid w:val="00120771"/>
    <w:rsid w:val="00160005"/>
    <w:rsid w:val="00161F61"/>
    <w:rsid w:val="001732A8"/>
    <w:rsid w:val="001934B3"/>
    <w:rsid w:val="001969EB"/>
    <w:rsid w:val="001A2A62"/>
    <w:rsid w:val="001B20AB"/>
    <w:rsid w:val="001D4594"/>
    <w:rsid w:val="001E0F2C"/>
    <w:rsid w:val="001E6E09"/>
    <w:rsid w:val="001F7FB8"/>
    <w:rsid w:val="00214107"/>
    <w:rsid w:val="002409B6"/>
    <w:rsid w:val="00245A50"/>
    <w:rsid w:val="00247564"/>
    <w:rsid w:val="00257BD4"/>
    <w:rsid w:val="00273A17"/>
    <w:rsid w:val="00281020"/>
    <w:rsid w:val="00285AD6"/>
    <w:rsid w:val="00287E2A"/>
    <w:rsid w:val="00293250"/>
    <w:rsid w:val="0029549C"/>
    <w:rsid w:val="002A5983"/>
    <w:rsid w:val="002C1409"/>
    <w:rsid w:val="002D12D2"/>
    <w:rsid w:val="002D1335"/>
    <w:rsid w:val="002D7170"/>
    <w:rsid w:val="002E2849"/>
    <w:rsid w:val="0032026F"/>
    <w:rsid w:val="0032073E"/>
    <w:rsid w:val="0033186D"/>
    <w:rsid w:val="003617F8"/>
    <w:rsid w:val="00362496"/>
    <w:rsid w:val="00364AB6"/>
    <w:rsid w:val="00366B6E"/>
    <w:rsid w:val="00367D5B"/>
    <w:rsid w:val="00382170"/>
    <w:rsid w:val="00383163"/>
    <w:rsid w:val="003A3AD0"/>
    <w:rsid w:val="003A4C0B"/>
    <w:rsid w:val="003A6BE6"/>
    <w:rsid w:val="003B005C"/>
    <w:rsid w:val="003B1C62"/>
    <w:rsid w:val="003B7017"/>
    <w:rsid w:val="003B7DCE"/>
    <w:rsid w:val="003C203F"/>
    <w:rsid w:val="003C5F43"/>
    <w:rsid w:val="003D24A5"/>
    <w:rsid w:val="003D7195"/>
    <w:rsid w:val="003F6185"/>
    <w:rsid w:val="00404307"/>
    <w:rsid w:val="00406835"/>
    <w:rsid w:val="004143AF"/>
    <w:rsid w:val="00434EA9"/>
    <w:rsid w:val="0045330D"/>
    <w:rsid w:val="004569D6"/>
    <w:rsid w:val="0046075B"/>
    <w:rsid w:val="00460CCE"/>
    <w:rsid w:val="0046474B"/>
    <w:rsid w:val="00480A65"/>
    <w:rsid w:val="00481628"/>
    <w:rsid w:val="0049363A"/>
    <w:rsid w:val="004A1D66"/>
    <w:rsid w:val="004A35C9"/>
    <w:rsid w:val="004A761A"/>
    <w:rsid w:val="004C6A73"/>
    <w:rsid w:val="004D23C8"/>
    <w:rsid w:val="004D6123"/>
    <w:rsid w:val="004D6F53"/>
    <w:rsid w:val="004E1F7E"/>
    <w:rsid w:val="004F4868"/>
    <w:rsid w:val="00500563"/>
    <w:rsid w:val="0050507E"/>
    <w:rsid w:val="005134A5"/>
    <w:rsid w:val="00521308"/>
    <w:rsid w:val="00523794"/>
    <w:rsid w:val="00526112"/>
    <w:rsid w:val="0054652A"/>
    <w:rsid w:val="00553427"/>
    <w:rsid w:val="00554E82"/>
    <w:rsid w:val="005668C8"/>
    <w:rsid w:val="00585100"/>
    <w:rsid w:val="005A3375"/>
    <w:rsid w:val="005C0525"/>
    <w:rsid w:val="005C5C89"/>
    <w:rsid w:val="005D6784"/>
    <w:rsid w:val="005E3614"/>
    <w:rsid w:val="005E4BE9"/>
    <w:rsid w:val="005F13C8"/>
    <w:rsid w:val="005F1465"/>
    <w:rsid w:val="005F7424"/>
    <w:rsid w:val="00600086"/>
    <w:rsid w:val="00604C10"/>
    <w:rsid w:val="00605C8F"/>
    <w:rsid w:val="006165DA"/>
    <w:rsid w:val="00616830"/>
    <w:rsid w:val="006226CF"/>
    <w:rsid w:val="00633E06"/>
    <w:rsid w:val="00634F32"/>
    <w:rsid w:val="006443CB"/>
    <w:rsid w:val="006469D6"/>
    <w:rsid w:val="006473D7"/>
    <w:rsid w:val="00667F70"/>
    <w:rsid w:val="00672A3F"/>
    <w:rsid w:val="00690045"/>
    <w:rsid w:val="00693EF1"/>
    <w:rsid w:val="00696AE5"/>
    <w:rsid w:val="006A67AC"/>
    <w:rsid w:val="006B3FF1"/>
    <w:rsid w:val="006B7EC0"/>
    <w:rsid w:val="006D231D"/>
    <w:rsid w:val="006E0BFF"/>
    <w:rsid w:val="006E4583"/>
    <w:rsid w:val="006F1473"/>
    <w:rsid w:val="006F369D"/>
    <w:rsid w:val="006F4112"/>
    <w:rsid w:val="007005A9"/>
    <w:rsid w:val="00706B79"/>
    <w:rsid w:val="00725992"/>
    <w:rsid w:val="0073329B"/>
    <w:rsid w:val="007432AC"/>
    <w:rsid w:val="00746EF9"/>
    <w:rsid w:val="007528A0"/>
    <w:rsid w:val="00752ED7"/>
    <w:rsid w:val="007538B4"/>
    <w:rsid w:val="00767219"/>
    <w:rsid w:val="00767E79"/>
    <w:rsid w:val="00776EFC"/>
    <w:rsid w:val="0077775D"/>
    <w:rsid w:val="007854B8"/>
    <w:rsid w:val="007940F6"/>
    <w:rsid w:val="0079777C"/>
    <w:rsid w:val="007A6B30"/>
    <w:rsid w:val="007B3303"/>
    <w:rsid w:val="007B5479"/>
    <w:rsid w:val="007C4993"/>
    <w:rsid w:val="007D6F75"/>
    <w:rsid w:val="007E1102"/>
    <w:rsid w:val="007E6A24"/>
    <w:rsid w:val="0080611B"/>
    <w:rsid w:val="00823E01"/>
    <w:rsid w:val="00825F5E"/>
    <w:rsid w:val="00831359"/>
    <w:rsid w:val="00833125"/>
    <w:rsid w:val="00842146"/>
    <w:rsid w:val="00845252"/>
    <w:rsid w:val="0086102A"/>
    <w:rsid w:val="00861DFC"/>
    <w:rsid w:val="00870271"/>
    <w:rsid w:val="00870C71"/>
    <w:rsid w:val="00874756"/>
    <w:rsid w:val="00885C22"/>
    <w:rsid w:val="008934C2"/>
    <w:rsid w:val="008A4CAB"/>
    <w:rsid w:val="008A50E2"/>
    <w:rsid w:val="008B5E54"/>
    <w:rsid w:val="008E4C58"/>
    <w:rsid w:val="008F52AA"/>
    <w:rsid w:val="008F7CDE"/>
    <w:rsid w:val="0090698A"/>
    <w:rsid w:val="009145AE"/>
    <w:rsid w:val="00920024"/>
    <w:rsid w:val="00921B23"/>
    <w:rsid w:val="009312BB"/>
    <w:rsid w:val="00940A9B"/>
    <w:rsid w:val="00944CFA"/>
    <w:rsid w:val="00954B8D"/>
    <w:rsid w:val="00966BDC"/>
    <w:rsid w:val="00976864"/>
    <w:rsid w:val="00982E12"/>
    <w:rsid w:val="009879C2"/>
    <w:rsid w:val="009912B7"/>
    <w:rsid w:val="009C6292"/>
    <w:rsid w:val="009D6278"/>
    <w:rsid w:val="009D6C55"/>
    <w:rsid w:val="009E2922"/>
    <w:rsid w:val="009F1DF4"/>
    <w:rsid w:val="00A16632"/>
    <w:rsid w:val="00A22669"/>
    <w:rsid w:val="00A351FF"/>
    <w:rsid w:val="00A36F0D"/>
    <w:rsid w:val="00A41825"/>
    <w:rsid w:val="00A4461E"/>
    <w:rsid w:val="00A47683"/>
    <w:rsid w:val="00A56D8F"/>
    <w:rsid w:val="00A60489"/>
    <w:rsid w:val="00A60EC1"/>
    <w:rsid w:val="00A61289"/>
    <w:rsid w:val="00A71523"/>
    <w:rsid w:val="00A76319"/>
    <w:rsid w:val="00A76950"/>
    <w:rsid w:val="00A8520F"/>
    <w:rsid w:val="00A878BC"/>
    <w:rsid w:val="00AB3254"/>
    <w:rsid w:val="00AB5B86"/>
    <w:rsid w:val="00AC3F8F"/>
    <w:rsid w:val="00AD1E10"/>
    <w:rsid w:val="00AE091C"/>
    <w:rsid w:val="00AF2D36"/>
    <w:rsid w:val="00AF605D"/>
    <w:rsid w:val="00B02E48"/>
    <w:rsid w:val="00B03A2A"/>
    <w:rsid w:val="00B0514E"/>
    <w:rsid w:val="00B15D54"/>
    <w:rsid w:val="00B23298"/>
    <w:rsid w:val="00B41EB3"/>
    <w:rsid w:val="00B5754E"/>
    <w:rsid w:val="00B6343C"/>
    <w:rsid w:val="00B6545B"/>
    <w:rsid w:val="00B9456B"/>
    <w:rsid w:val="00B973CF"/>
    <w:rsid w:val="00BA4512"/>
    <w:rsid w:val="00BB3077"/>
    <w:rsid w:val="00BC0320"/>
    <w:rsid w:val="00BC7856"/>
    <w:rsid w:val="00BD016A"/>
    <w:rsid w:val="00BD549C"/>
    <w:rsid w:val="00BD55A9"/>
    <w:rsid w:val="00C208D8"/>
    <w:rsid w:val="00C32F46"/>
    <w:rsid w:val="00C54461"/>
    <w:rsid w:val="00C6030E"/>
    <w:rsid w:val="00C67294"/>
    <w:rsid w:val="00CA3420"/>
    <w:rsid w:val="00CB4274"/>
    <w:rsid w:val="00CC586A"/>
    <w:rsid w:val="00CD1C71"/>
    <w:rsid w:val="00CD35DC"/>
    <w:rsid w:val="00CD49D2"/>
    <w:rsid w:val="00CD7CDD"/>
    <w:rsid w:val="00CF301E"/>
    <w:rsid w:val="00D073BC"/>
    <w:rsid w:val="00D17A5A"/>
    <w:rsid w:val="00D36ACE"/>
    <w:rsid w:val="00D53A63"/>
    <w:rsid w:val="00D6203F"/>
    <w:rsid w:val="00D723E1"/>
    <w:rsid w:val="00D75983"/>
    <w:rsid w:val="00D8107A"/>
    <w:rsid w:val="00D96B52"/>
    <w:rsid w:val="00D96E4A"/>
    <w:rsid w:val="00DC18E8"/>
    <w:rsid w:val="00DE1ADF"/>
    <w:rsid w:val="00DE44E0"/>
    <w:rsid w:val="00DE58BD"/>
    <w:rsid w:val="00DE5A76"/>
    <w:rsid w:val="00DE68A5"/>
    <w:rsid w:val="00DE6F63"/>
    <w:rsid w:val="00DF6E79"/>
    <w:rsid w:val="00E249DE"/>
    <w:rsid w:val="00E24DF2"/>
    <w:rsid w:val="00E26212"/>
    <w:rsid w:val="00E359E9"/>
    <w:rsid w:val="00E4533B"/>
    <w:rsid w:val="00E525A6"/>
    <w:rsid w:val="00E60FD7"/>
    <w:rsid w:val="00E760E5"/>
    <w:rsid w:val="00E817C4"/>
    <w:rsid w:val="00E81F8C"/>
    <w:rsid w:val="00E854EC"/>
    <w:rsid w:val="00E8630B"/>
    <w:rsid w:val="00E86521"/>
    <w:rsid w:val="00E92C7A"/>
    <w:rsid w:val="00ED1A95"/>
    <w:rsid w:val="00ED32CF"/>
    <w:rsid w:val="00EE1FE6"/>
    <w:rsid w:val="00EE5BD3"/>
    <w:rsid w:val="00F10139"/>
    <w:rsid w:val="00F20181"/>
    <w:rsid w:val="00F2427E"/>
    <w:rsid w:val="00F32E13"/>
    <w:rsid w:val="00F411D3"/>
    <w:rsid w:val="00F640C2"/>
    <w:rsid w:val="00F86173"/>
    <w:rsid w:val="00F90032"/>
    <w:rsid w:val="00F95B8A"/>
    <w:rsid w:val="00F97D29"/>
    <w:rsid w:val="00FB578B"/>
    <w:rsid w:val="00FC42DB"/>
    <w:rsid w:val="00FD0F9E"/>
    <w:rsid w:val="00FE1C3D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A7AAC82-AC72-4AFC-853E-A29785E2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606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065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0A606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4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F63"/>
  </w:style>
  <w:style w:type="paragraph" w:styleId="Footer">
    <w:name w:val="footer"/>
    <w:basedOn w:val="Normal"/>
    <w:link w:val="FooterChar"/>
    <w:uiPriority w:val="99"/>
    <w:unhideWhenUsed/>
    <w:rsid w:val="00DE6F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F63"/>
  </w:style>
  <w:style w:type="paragraph" w:styleId="Quote">
    <w:name w:val="Quote"/>
    <w:basedOn w:val="Normal"/>
    <w:next w:val="Normal"/>
    <w:link w:val="QuoteChar"/>
    <w:uiPriority w:val="29"/>
    <w:qFormat/>
    <w:rsid w:val="00976864"/>
    <w:pPr>
      <w:spacing w:before="200" w:after="1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6864"/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character" w:styleId="PlaceholderText">
    <w:name w:val="Placeholder Text"/>
    <w:basedOn w:val="DefaultParagraphFont"/>
    <w:uiPriority w:val="99"/>
    <w:semiHidden/>
    <w:rsid w:val="00667F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</Template>
  <TotalTime>227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</dc:creator>
  <cp:keywords/>
  <dc:description/>
  <cp:lastModifiedBy>Dianah</cp:lastModifiedBy>
  <cp:revision>7</cp:revision>
  <cp:lastPrinted>2017-12-01T20:46:00Z</cp:lastPrinted>
  <dcterms:created xsi:type="dcterms:W3CDTF">2018-06-13T18:41:00Z</dcterms:created>
  <dcterms:modified xsi:type="dcterms:W3CDTF">2018-06-27T23:15:00Z</dcterms:modified>
</cp:coreProperties>
</file>