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8F56B7">
        <w:rPr>
          <w:b/>
          <w:sz w:val="28"/>
          <w:szCs w:val="28"/>
        </w:rPr>
        <w:t xml:space="preserve">May 6, </w:t>
      </w:r>
      <w:proofErr w:type="gramStart"/>
      <w:r w:rsidR="008F56B7">
        <w:rPr>
          <w:b/>
          <w:sz w:val="28"/>
          <w:szCs w:val="28"/>
        </w:rPr>
        <w:t>2019</w:t>
      </w:r>
      <w:r w:rsidR="0079706D" w:rsidRPr="00A356E9">
        <w:rPr>
          <w:b/>
          <w:sz w:val="28"/>
          <w:szCs w:val="28"/>
        </w:rPr>
        <w:t xml:space="preserve"> </w:t>
      </w:r>
      <w:r w:rsidRPr="00A356E9">
        <w:rPr>
          <w:b/>
          <w:sz w:val="28"/>
          <w:szCs w:val="28"/>
        </w:rPr>
        <w:t xml:space="preserve"> @</w:t>
      </w:r>
      <w:proofErr w:type="gramEnd"/>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BC15ED" w:rsidRPr="00BC15ED">
        <w:rPr>
          <w:rFonts w:eastAsia="Batang" w:cs="FrankRuehl"/>
          <w:sz w:val="21"/>
          <w:szCs w:val="21"/>
        </w:rPr>
        <w:t xml:space="preserve">Roll call shows Chair Jeff Endres, Commissioners Bill Acker, Steve </w:t>
      </w:r>
      <w:proofErr w:type="spellStart"/>
      <w:r w:rsidR="00BC15ED" w:rsidRPr="00BC15ED">
        <w:rPr>
          <w:rFonts w:eastAsia="Batang" w:cs="FrankRuehl"/>
          <w:sz w:val="21"/>
          <w:szCs w:val="21"/>
        </w:rPr>
        <w:t>Beglinger</w:t>
      </w:r>
      <w:proofErr w:type="spellEnd"/>
      <w:r w:rsidR="00BC15ED" w:rsidRPr="00BC15ED">
        <w:rPr>
          <w:rFonts w:eastAsia="Batang" w:cs="FrankRuehl"/>
          <w:sz w:val="21"/>
          <w:szCs w:val="21"/>
        </w:rPr>
        <w:t xml:space="preserve">, Steve Resan, Nate Wagner and Ron Wolfe present, as well as Town Board Chairman Jim Pulvermacher.  </w:t>
      </w:r>
    </w:p>
    <w:p w:rsidR="005B5B0E" w:rsidRDefault="005B5B0E" w:rsidP="0066249A">
      <w:pPr>
        <w:pStyle w:val="ListParagraph"/>
        <w:spacing w:after="0" w:line="240" w:lineRule="auto"/>
        <w:ind w:left="0"/>
        <w:rPr>
          <w:rFonts w:eastAsia="Batang" w:cs="FrankRuehl"/>
          <w:sz w:val="21"/>
          <w:szCs w:val="21"/>
        </w:rPr>
      </w:pPr>
    </w:p>
    <w:p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w:t>
      </w:r>
      <w:r w:rsidR="00BC15ED">
        <w:rPr>
          <w:rFonts w:eastAsia="Batang" w:cs="FrankRuehl"/>
          <w:sz w:val="21"/>
          <w:szCs w:val="21"/>
        </w:rPr>
        <w:t>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C66219">
        <w:rPr>
          <w:rFonts w:eastAsia="Batang" w:cs="FrankRuehl"/>
          <w:sz w:val="21"/>
          <w:szCs w:val="21"/>
        </w:rPr>
        <w:t>, Will Hensen, Jim Wills and Brent Hellenbrand;</w:t>
      </w:r>
      <w:r w:rsidR="00BC15ED">
        <w:rPr>
          <w:rFonts w:eastAsia="Batang" w:cs="FrankRuehl"/>
          <w:sz w:val="21"/>
          <w:szCs w:val="21"/>
        </w:rPr>
        <w:t xml:space="preserve"> Town Planner Mark Roffers joined the meeting in progress</w:t>
      </w:r>
      <w:r w:rsidR="0066249A" w:rsidRPr="00A356E9">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rsidR="00E40BC9" w:rsidRPr="00A356E9" w:rsidRDefault="00E40BC9" w:rsidP="00E40BC9">
      <w:pPr>
        <w:pStyle w:val="ListParagraph"/>
        <w:spacing w:after="200" w:line="240" w:lineRule="auto"/>
        <w:ind w:left="0"/>
        <w:rPr>
          <w:rFonts w:eastAsia="Batang" w:cs="FrankRuehl"/>
          <w:sz w:val="21"/>
          <w:szCs w:val="21"/>
        </w:rPr>
      </w:pPr>
    </w:p>
    <w:p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0820E5">
        <w:rPr>
          <w:rFonts w:eastAsia="Batang" w:cs="FrankRuehl"/>
          <w:sz w:val="21"/>
          <w:szCs w:val="21"/>
        </w:rPr>
        <w:t>April 8, 2019</w:t>
      </w:r>
    </w:p>
    <w:p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380A2A">
        <w:rPr>
          <w:rFonts w:eastAsia="Batang" w:cs="FrankRuehl"/>
          <w:b/>
          <w:sz w:val="21"/>
          <w:szCs w:val="21"/>
        </w:rPr>
        <w:t>Commissioner Wolfe,</w:t>
      </w:r>
      <w:r w:rsidRPr="00A356E9">
        <w:rPr>
          <w:rFonts w:eastAsia="Batang" w:cs="FrankRuehl"/>
          <w:b/>
          <w:sz w:val="21"/>
          <w:szCs w:val="21"/>
        </w:rPr>
        <w:t xml:space="preserve"> seconded by </w:t>
      </w:r>
      <w:r w:rsidR="00380A2A">
        <w:rPr>
          <w:rFonts w:eastAsia="Batang" w:cs="FrankRuehl"/>
          <w:b/>
          <w:sz w:val="21"/>
          <w:szCs w:val="21"/>
        </w:rPr>
        <w:t xml:space="preserve">Commissioner Wagner </w:t>
      </w:r>
      <w:r w:rsidRPr="00A356E9">
        <w:rPr>
          <w:rFonts w:eastAsia="Batang" w:cs="FrankRuehl"/>
          <w:b/>
          <w:sz w:val="21"/>
          <w:szCs w:val="21"/>
        </w:rPr>
        <w:t>to approve</w:t>
      </w:r>
      <w:r w:rsidR="009E26AC">
        <w:rPr>
          <w:rFonts w:eastAsia="Batang" w:cs="FrankRuehl"/>
          <w:b/>
          <w:sz w:val="21"/>
          <w:szCs w:val="21"/>
        </w:rPr>
        <w:t xml:space="preserve"> the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0D4BAC">
        <w:rPr>
          <w:rFonts w:eastAsia="Batang" w:cs="FrankRuehl"/>
          <w:b/>
          <w:sz w:val="21"/>
          <w:szCs w:val="21"/>
        </w:rPr>
        <w:t>7</w:t>
      </w:r>
      <w:r w:rsidR="004F7619" w:rsidRPr="00A356E9">
        <w:rPr>
          <w:rFonts w:eastAsia="Batang" w:cs="FrankRuehl"/>
          <w:b/>
          <w:sz w:val="21"/>
          <w:szCs w:val="21"/>
        </w:rPr>
        <w:t>-0.</w:t>
      </w:r>
    </w:p>
    <w:p w:rsidR="0068548A" w:rsidRPr="00A356E9" w:rsidRDefault="0068548A" w:rsidP="00490ECF">
      <w:pPr>
        <w:pStyle w:val="ListParagraph"/>
        <w:spacing w:before="240" w:after="200" w:line="240" w:lineRule="auto"/>
        <w:ind w:left="0"/>
        <w:rPr>
          <w:rFonts w:eastAsia="Batang" w:cs="FrankRuehl"/>
          <w:sz w:val="21"/>
          <w:szCs w:val="21"/>
          <w:u w:val="single"/>
        </w:rPr>
      </w:pPr>
    </w:p>
    <w:p w:rsidR="000820E5" w:rsidRDefault="000820E5" w:rsidP="003E013B">
      <w:pPr>
        <w:pStyle w:val="ListParagraph"/>
        <w:numPr>
          <w:ilvl w:val="0"/>
          <w:numId w:val="2"/>
        </w:numPr>
        <w:spacing w:after="200" w:line="240" w:lineRule="auto"/>
        <w:ind w:left="0"/>
        <w:rPr>
          <w:rFonts w:ascii="Calibri" w:eastAsia="Calibri" w:hAnsi="Calibri" w:cs="Franklin Gothic"/>
          <w:sz w:val="21"/>
          <w:szCs w:val="21"/>
        </w:rPr>
      </w:pPr>
      <w:r w:rsidRPr="000820E5">
        <w:rPr>
          <w:rFonts w:ascii="Calibri" w:eastAsia="Calibri" w:hAnsi="Calibri" w:cs="Franklin Gothic"/>
          <w:sz w:val="21"/>
          <w:szCs w:val="21"/>
        </w:rPr>
        <w:t>DISCUSSION:  BOLLIG BEST LAWN SERVICE – FENCING/SCREENING</w:t>
      </w:r>
    </w:p>
    <w:p w:rsidR="000D4BAC" w:rsidRDefault="000D4BAC" w:rsidP="000D4BAC">
      <w:pPr>
        <w:pStyle w:val="ListParagraph"/>
        <w:spacing w:after="200" w:line="240" w:lineRule="auto"/>
        <w:ind w:left="0"/>
        <w:rPr>
          <w:rFonts w:ascii="Calibri" w:eastAsia="Calibri" w:hAnsi="Calibri" w:cs="Franklin Gothic"/>
          <w:sz w:val="21"/>
          <w:szCs w:val="21"/>
        </w:rPr>
      </w:pPr>
      <w:r>
        <w:rPr>
          <w:rFonts w:ascii="Calibri" w:eastAsia="Calibri" w:hAnsi="Calibri" w:cs="Franklin Gothic"/>
          <w:sz w:val="21"/>
          <w:szCs w:val="21"/>
        </w:rPr>
        <w:t>Representatives from Bollig Best Lawn Service nor developer Dan Ward were present for the discussion.</w:t>
      </w:r>
    </w:p>
    <w:p w:rsidR="000D4BAC" w:rsidRDefault="000D4BAC" w:rsidP="000D4BAC">
      <w:pPr>
        <w:pStyle w:val="ListParagraph"/>
        <w:spacing w:after="200" w:line="240" w:lineRule="auto"/>
        <w:ind w:left="0"/>
        <w:rPr>
          <w:rFonts w:ascii="Calibri" w:eastAsia="Calibri" w:hAnsi="Calibri" w:cs="Franklin Gothic"/>
          <w:b/>
          <w:sz w:val="21"/>
          <w:szCs w:val="21"/>
        </w:rPr>
      </w:pPr>
      <w:r>
        <w:rPr>
          <w:rFonts w:ascii="Calibri" w:eastAsia="Calibri" w:hAnsi="Calibri" w:cs="Franklin Gothic"/>
          <w:b/>
          <w:sz w:val="21"/>
          <w:szCs w:val="21"/>
        </w:rPr>
        <w:t xml:space="preserve">Motion by </w:t>
      </w:r>
      <w:r w:rsidR="009E26AC">
        <w:rPr>
          <w:rFonts w:ascii="Calibri" w:eastAsia="Calibri" w:hAnsi="Calibri" w:cs="Franklin Gothic"/>
          <w:b/>
          <w:sz w:val="21"/>
          <w:szCs w:val="21"/>
        </w:rPr>
        <w:t>Town Chairman Pulvermacher, seconded by Commissioner Resan to table this until the next Plan Commission meeting and to include this item on tomorrow night’s Town Board meeting in case the applicant is able to be present.  Motion carried, 7-0.</w:t>
      </w:r>
    </w:p>
    <w:p w:rsidR="009E26AC" w:rsidRPr="000820E5" w:rsidRDefault="009E26AC" w:rsidP="000D4BAC">
      <w:pPr>
        <w:pStyle w:val="ListParagraph"/>
        <w:spacing w:after="200" w:line="240" w:lineRule="auto"/>
        <w:ind w:left="0"/>
        <w:rPr>
          <w:rFonts w:ascii="Calibri" w:eastAsia="Calibri" w:hAnsi="Calibri" w:cs="Franklin Gothic"/>
          <w:b/>
          <w:sz w:val="21"/>
          <w:szCs w:val="21"/>
        </w:rPr>
      </w:pPr>
    </w:p>
    <w:p w:rsidR="000820E5" w:rsidRDefault="000820E5" w:rsidP="003E013B">
      <w:pPr>
        <w:pStyle w:val="ListParagraph"/>
        <w:numPr>
          <w:ilvl w:val="0"/>
          <w:numId w:val="2"/>
        </w:numPr>
        <w:spacing w:after="200" w:line="240" w:lineRule="auto"/>
        <w:ind w:left="0"/>
        <w:rPr>
          <w:rFonts w:ascii="Calibri" w:eastAsia="Calibri" w:hAnsi="Calibri" w:cs="Franklin Gothic"/>
          <w:sz w:val="21"/>
          <w:szCs w:val="21"/>
        </w:rPr>
      </w:pPr>
      <w:r w:rsidRPr="000820E5">
        <w:rPr>
          <w:rFonts w:ascii="Calibri" w:eastAsia="Calibri" w:hAnsi="Calibri" w:cs="Franklin Gothic"/>
          <w:sz w:val="21"/>
          <w:szCs w:val="21"/>
        </w:rPr>
        <w:t>DISCUSSION:  SCHNEIDER ROAD BUSINESS CENTRE CONDO PLAT – 2</w:t>
      </w:r>
      <w:r w:rsidRPr="000820E5">
        <w:rPr>
          <w:rFonts w:ascii="Calibri" w:eastAsia="Calibri" w:hAnsi="Calibri" w:cs="Franklin Gothic"/>
          <w:sz w:val="21"/>
          <w:szCs w:val="21"/>
          <w:vertAlign w:val="superscript"/>
        </w:rPr>
        <w:t>ND</w:t>
      </w:r>
      <w:r w:rsidRPr="000820E5">
        <w:rPr>
          <w:rFonts w:ascii="Calibri" w:eastAsia="Calibri" w:hAnsi="Calibri" w:cs="Franklin Gothic"/>
          <w:sz w:val="21"/>
          <w:szCs w:val="21"/>
        </w:rPr>
        <w:t xml:space="preserve"> AMENDMENT</w:t>
      </w:r>
    </w:p>
    <w:p w:rsidR="00A660C1" w:rsidRDefault="004B252D" w:rsidP="009E26AC">
      <w:pPr>
        <w:pStyle w:val="ListParagraph"/>
        <w:spacing w:after="200" w:line="240" w:lineRule="auto"/>
        <w:ind w:left="0"/>
        <w:rPr>
          <w:rFonts w:ascii="Calibri" w:eastAsia="Calibri" w:hAnsi="Calibri" w:cs="Franklin Gothic"/>
          <w:sz w:val="21"/>
          <w:szCs w:val="21"/>
        </w:rPr>
      </w:pPr>
      <w:r>
        <w:rPr>
          <w:rFonts w:ascii="Calibri" w:eastAsia="Calibri" w:hAnsi="Calibri" w:cs="Franklin Gothic"/>
          <w:sz w:val="21"/>
          <w:szCs w:val="21"/>
        </w:rPr>
        <w:t>Circumstances have required minor changes to the approved plat</w:t>
      </w:r>
      <w:r w:rsidR="003F4FBD">
        <w:rPr>
          <w:rFonts w:ascii="Calibri" w:eastAsia="Calibri" w:hAnsi="Calibri" w:cs="Franklin Gothic"/>
          <w:sz w:val="21"/>
          <w:szCs w:val="21"/>
        </w:rPr>
        <w:t xml:space="preserve"> for what was originally Unit 2, and as of </w:t>
      </w:r>
      <w:r w:rsidR="00A660C1">
        <w:rPr>
          <w:rFonts w:ascii="Calibri" w:eastAsia="Calibri" w:hAnsi="Calibri" w:cs="Franklin Gothic"/>
          <w:sz w:val="21"/>
          <w:szCs w:val="21"/>
        </w:rPr>
        <w:t xml:space="preserve">Amendment #1 in </w:t>
      </w:r>
      <w:proofErr w:type="gramStart"/>
      <w:r w:rsidR="00A660C1">
        <w:rPr>
          <w:rFonts w:ascii="Calibri" w:eastAsia="Calibri" w:hAnsi="Calibri" w:cs="Franklin Gothic"/>
          <w:sz w:val="21"/>
          <w:szCs w:val="21"/>
        </w:rPr>
        <w:t>Fall</w:t>
      </w:r>
      <w:proofErr w:type="gramEnd"/>
      <w:r w:rsidR="00A660C1">
        <w:rPr>
          <w:rFonts w:ascii="Calibri" w:eastAsia="Calibri" w:hAnsi="Calibri" w:cs="Franklin Gothic"/>
          <w:sz w:val="21"/>
          <w:szCs w:val="21"/>
        </w:rPr>
        <w:t xml:space="preserve"> </w:t>
      </w:r>
      <w:r w:rsidR="003F4FBD">
        <w:rPr>
          <w:rFonts w:ascii="Calibri" w:eastAsia="Calibri" w:hAnsi="Calibri" w:cs="Franklin Gothic"/>
          <w:sz w:val="21"/>
          <w:szCs w:val="21"/>
        </w:rPr>
        <w:t>2018, is now Units 2, 8, 9 &amp; 10</w:t>
      </w:r>
      <w:r>
        <w:rPr>
          <w:rFonts w:ascii="Calibri" w:eastAsia="Calibri" w:hAnsi="Calibri" w:cs="Franklin Gothic"/>
          <w:sz w:val="21"/>
          <w:szCs w:val="21"/>
        </w:rPr>
        <w:t>.  The applicant would like to add additional pavement and parking stalls on the south face of the building, noting that the pavement extends into the lot designated for the septic system (as it did in the approved plat), but does not encroach on the basal area of the septic mound; replace pavement on the north face of the building with breaker rock</w:t>
      </w:r>
      <w:r w:rsidR="00796A32">
        <w:rPr>
          <w:rFonts w:ascii="Calibri" w:eastAsia="Calibri" w:hAnsi="Calibri" w:cs="Franklin Gothic"/>
          <w:sz w:val="21"/>
          <w:szCs w:val="21"/>
        </w:rPr>
        <w:t xml:space="preserve"> and vegetation;</w:t>
      </w:r>
      <w:r>
        <w:rPr>
          <w:rFonts w:ascii="Calibri" w:eastAsia="Calibri" w:hAnsi="Calibri" w:cs="Franklin Gothic"/>
          <w:sz w:val="21"/>
          <w:szCs w:val="21"/>
        </w:rPr>
        <w:t xml:space="preserve"> and remove “islands” on east side of the parking lot, relocating any approved plantings from the islands to the front of the lot.</w:t>
      </w:r>
      <w:r w:rsidR="00A660C1">
        <w:rPr>
          <w:rFonts w:ascii="Calibri" w:eastAsia="Calibri" w:hAnsi="Calibri" w:cs="Franklin Gothic"/>
          <w:sz w:val="21"/>
          <w:szCs w:val="21"/>
        </w:rPr>
        <w:t xml:space="preserve">  The applicant also stated their intent to screen the electric boxes with landscaping.</w:t>
      </w:r>
    </w:p>
    <w:p w:rsidR="009E26AC" w:rsidRDefault="00A660C1" w:rsidP="009E26AC">
      <w:pPr>
        <w:pStyle w:val="ListParagraph"/>
        <w:spacing w:after="200" w:line="240" w:lineRule="auto"/>
        <w:ind w:left="0"/>
        <w:rPr>
          <w:rFonts w:ascii="Calibri" w:eastAsia="Calibri" w:hAnsi="Calibri" w:cs="Franklin Gothic"/>
          <w:sz w:val="21"/>
          <w:szCs w:val="21"/>
        </w:rPr>
      </w:pPr>
      <w:r>
        <w:rPr>
          <w:rFonts w:ascii="Calibri" w:eastAsia="Calibri" w:hAnsi="Calibri" w:cs="Franklin Gothic"/>
          <w:b/>
          <w:sz w:val="21"/>
          <w:szCs w:val="21"/>
        </w:rPr>
        <w:t xml:space="preserve">Motion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seconded by Commissioner Resan to accept the changes to the Schneider Road Business Centre as presented.  Motion carried, 6-0; Town Board Chairman Pulvermacher abstained.</w:t>
      </w:r>
    </w:p>
    <w:p w:rsidR="00A660C1" w:rsidRDefault="00A660C1" w:rsidP="009E26AC">
      <w:pPr>
        <w:pStyle w:val="ListParagraph"/>
        <w:spacing w:after="200" w:line="240" w:lineRule="auto"/>
        <w:ind w:left="0"/>
        <w:rPr>
          <w:rFonts w:ascii="Calibri" w:eastAsia="Calibri" w:hAnsi="Calibri" w:cs="Franklin Gothic"/>
          <w:sz w:val="21"/>
          <w:szCs w:val="21"/>
        </w:rPr>
      </w:pPr>
    </w:p>
    <w:p w:rsidR="000820E5" w:rsidRDefault="000820E5" w:rsidP="003E013B">
      <w:pPr>
        <w:pStyle w:val="ListParagraph"/>
        <w:numPr>
          <w:ilvl w:val="0"/>
          <w:numId w:val="2"/>
        </w:numPr>
        <w:spacing w:after="200" w:line="240" w:lineRule="auto"/>
        <w:ind w:left="0"/>
        <w:rPr>
          <w:rFonts w:ascii="Calibri" w:eastAsia="Calibri" w:hAnsi="Calibri" w:cs="Franklin Gothic"/>
          <w:sz w:val="21"/>
          <w:szCs w:val="21"/>
        </w:rPr>
      </w:pPr>
      <w:r w:rsidRPr="000820E5">
        <w:rPr>
          <w:rFonts w:ascii="Calibri" w:eastAsia="Calibri" w:hAnsi="Calibri" w:cs="Franklin Gothic"/>
          <w:sz w:val="21"/>
          <w:szCs w:val="21"/>
        </w:rPr>
        <w:t>DESIGN REVIEW APPLICATION – HELLENBRAND BROS. EXCAVATING</w:t>
      </w:r>
    </w:p>
    <w:p w:rsidR="00F069CC" w:rsidRDefault="00246B7B" w:rsidP="00716DDC">
      <w:pPr>
        <w:pStyle w:val="ListParagraph"/>
        <w:spacing w:after="200" w:line="240" w:lineRule="auto"/>
        <w:ind w:left="0"/>
        <w:rPr>
          <w:rFonts w:ascii="Calibri" w:eastAsia="Calibri" w:hAnsi="Calibri" w:cs="Franklin Gothic"/>
          <w:sz w:val="21"/>
          <w:szCs w:val="21"/>
        </w:rPr>
      </w:pPr>
      <w:r>
        <w:rPr>
          <w:rFonts w:ascii="Calibri" w:eastAsia="Calibri" w:hAnsi="Calibri" w:cs="Franklin Gothic"/>
          <w:sz w:val="21"/>
          <w:szCs w:val="21"/>
        </w:rPr>
        <w:t>Discussion on the design review application included the applicant indicating they plan to match the roof color of the proposed new building to the roof color of the existing building, with the new building being antique brown in color, i.e. “light tan.”  The applicant indicated they would comply with the Plan Commission’s request to have wainscoting the color of the roof installed on the street side of the new building.</w:t>
      </w:r>
      <w:r w:rsidR="008D5BCD">
        <w:rPr>
          <w:rFonts w:ascii="Calibri" w:eastAsia="Calibri" w:hAnsi="Calibri" w:cs="Franklin Gothic"/>
          <w:sz w:val="21"/>
          <w:szCs w:val="21"/>
        </w:rPr>
        <w:t xml:space="preserve">  Landscape design was discussed, with the applicant noting the difficulty of fitting in all of the required trees and plantings.  Commissioners stated a preference for more trees than shrubs and would like the plantings to be aesthetically pleasing as well as functional and not impede activity on the site.  The applicant indicated the 40’x40’ building listed as cold storage on page 2 of MSA’s May 2019 review is actually an office building</w:t>
      </w:r>
      <w:r w:rsidR="00641314">
        <w:rPr>
          <w:rFonts w:ascii="Calibri" w:eastAsia="Calibri" w:hAnsi="Calibri" w:cs="Franklin Gothic"/>
          <w:sz w:val="21"/>
          <w:szCs w:val="21"/>
        </w:rPr>
        <w:t xml:space="preserve"> and that the driveway will be recycled asphalt.  Lighting will consist of a 150 watt or less LED light on the west and south sides of the building, as well as a light by the fuel tank as required by law.  Town Board Chairman Pulvermacher reiterated the intent of the Town to develop a road agreement </w:t>
      </w:r>
      <w:r w:rsidR="00F069CC">
        <w:rPr>
          <w:rFonts w:ascii="Calibri" w:eastAsia="Calibri" w:hAnsi="Calibri" w:cs="Franklin Gothic"/>
          <w:sz w:val="21"/>
          <w:szCs w:val="21"/>
        </w:rPr>
        <w:t xml:space="preserve">for Rainy Day Enterprises which will </w:t>
      </w:r>
      <w:r w:rsidR="00641314">
        <w:rPr>
          <w:rFonts w:ascii="Calibri" w:eastAsia="Calibri" w:hAnsi="Calibri" w:cs="Franklin Gothic"/>
          <w:sz w:val="21"/>
          <w:szCs w:val="21"/>
        </w:rPr>
        <w:t>specify wh</w:t>
      </w:r>
      <w:r w:rsidR="00F069CC">
        <w:rPr>
          <w:rFonts w:ascii="Calibri" w:eastAsia="Calibri" w:hAnsi="Calibri" w:cs="Franklin Gothic"/>
          <w:sz w:val="21"/>
          <w:szCs w:val="21"/>
        </w:rPr>
        <w:t>at routes trucks must use in and out of the site to minimize damage to Town roads.</w:t>
      </w:r>
    </w:p>
    <w:p w:rsidR="00716DDC" w:rsidRPr="0037171D" w:rsidRDefault="00F069CC" w:rsidP="00716DDC">
      <w:pPr>
        <w:pStyle w:val="ListParagraph"/>
        <w:spacing w:after="200" w:line="240" w:lineRule="auto"/>
        <w:ind w:left="0"/>
        <w:rPr>
          <w:rFonts w:ascii="Calibri" w:eastAsia="Calibri" w:hAnsi="Calibri" w:cs="Franklin Gothic"/>
          <w:b/>
          <w:sz w:val="21"/>
          <w:szCs w:val="21"/>
        </w:rPr>
      </w:pPr>
      <w:r>
        <w:rPr>
          <w:rFonts w:ascii="Calibri" w:eastAsia="Calibri" w:hAnsi="Calibri" w:cs="Franklin Gothic"/>
          <w:b/>
          <w:sz w:val="21"/>
          <w:szCs w:val="21"/>
        </w:rPr>
        <w:lastRenderedPageBreak/>
        <w:t xml:space="preserve">Motion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xml:space="preserve">, seconded by Commissioner Resan </w:t>
      </w:r>
      <w:r w:rsidR="00D024BE">
        <w:rPr>
          <w:rFonts w:ascii="Calibri" w:eastAsia="Calibri" w:hAnsi="Calibri" w:cs="Franklin Gothic"/>
          <w:b/>
          <w:sz w:val="21"/>
          <w:szCs w:val="21"/>
        </w:rPr>
        <w:t>with a</w:t>
      </w:r>
      <w:r w:rsidR="00CD7044">
        <w:rPr>
          <w:rFonts w:ascii="Calibri" w:eastAsia="Calibri" w:hAnsi="Calibri" w:cs="Franklin Gothic"/>
          <w:b/>
          <w:sz w:val="21"/>
          <w:szCs w:val="21"/>
        </w:rPr>
        <w:t>n accepted</w:t>
      </w:r>
      <w:r w:rsidR="00D024BE">
        <w:rPr>
          <w:rFonts w:ascii="Calibri" w:eastAsia="Calibri" w:hAnsi="Calibri" w:cs="Franklin Gothic"/>
          <w:b/>
          <w:sz w:val="21"/>
          <w:szCs w:val="21"/>
        </w:rPr>
        <w:t xml:space="preserve"> friendly amendment by Chair Endres </w:t>
      </w:r>
      <w:r>
        <w:rPr>
          <w:rFonts w:ascii="Calibri" w:eastAsia="Calibri" w:hAnsi="Calibri" w:cs="Franklin Gothic"/>
          <w:b/>
          <w:sz w:val="21"/>
          <w:szCs w:val="21"/>
        </w:rPr>
        <w:t xml:space="preserve">to </w:t>
      </w:r>
      <w:r w:rsidR="00D024BE">
        <w:rPr>
          <w:rFonts w:ascii="Calibri" w:eastAsia="Calibri" w:hAnsi="Calibri" w:cs="Franklin Gothic"/>
          <w:b/>
          <w:sz w:val="21"/>
          <w:szCs w:val="21"/>
        </w:rPr>
        <w:t>follow the recommendation of the Plan Commission regarding the changes in plantings</w:t>
      </w:r>
      <w:r w:rsidR="00CD7044">
        <w:rPr>
          <w:rFonts w:ascii="Calibri" w:eastAsia="Calibri" w:hAnsi="Calibri" w:cs="Franklin Gothic"/>
          <w:b/>
          <w:sz w:val="21"/>
          <w:szCs w:val="21"/>
        </w:rPr>
        <w:t>:</w:t>
      </w:r>
      <w:r w:rsidR="00D024BE">
        <w:rPr>
          <w:rFonts w:ascii="Calibri" w:eastAsia="Calibri" w:hAnsi="Calibri" w:cs="Franklin Gothic"/>
          <w:b/>
          <w:sz w:val="21"/>
          <w:szCs w:val="21"/>
        </w:rPr>
        <w:t xml:space="preserve"> 50+ evergreen</w:t>
      </w:r>
      <w:r w:rsidR="00CD7044">
        <w:rPr>
          <w:rFonts w:ascii="Calibri" w:eastAsia="Calibri" w:hAnsi="Calibri" w:cs="Franklin Gothic"/>
          <w:b/>
          <w:sz w:val="21"/>
          <w:szCs w:val="21"/>
        </w:rPr>
        <w:t xml:space="preserve"> tree</w:t>
      </w:r>
      <w:r w:rsidR="00D024BE">
        <w:rPr>
          <w:rFonts w:ascii="Calibri" w:eastAsia="Calibri" w:hAnsi="Calibri" w:cs="Franklin Gothic"/>
          <w:b/>
          <w:sz w:val="21"/>
          <w:szCs w:val="21"/>
        </w:rPr>
        <w:t xml:space="preserve">s to accomplish screening and </w:t>
      </w:r>
      <w:r w:rsidR="00CD7044">
        <w:rPr>
          <w:rFonts w:ascii="Calibri" w:eastAsia="Calibri" w:hAnsi="Calibri" w:cs="Franklin Gothic"/>
          <w:b/>
          <w:sz w:val="21"/>
          <w:szCs w:val="21"/>
        </w:rPr>
        <w:t>omitt</w:t>
      </w:r>
      <w:r w:rsidR="00D024BE">
        <w:rPr>
          <w:rFonts w:ascii="Calibri" w:eastAsia="Calibri" w:hAnsi="Calibri" w:cs="Franklin Gothic"/>
          <w:b/>
          <w:sz w:val="21"/>
          <w:szCs w:val="21"/>
        </w:rPr>
        <w:t>ing the canopy trees and shrubs</w:t>
      </w:r>
      <w:r w:rsidR="00CD7044">
        <w:rPr>
          <w:rFonts w:ascii="Calibri" w:eastAsia="Calibri" w:hAnsi="Calibri" w:cs="Franklin Gothic"/>
          <w:b/>
          <w:sz w:val="21"/>
          <w:szCs w:val="21"/>
        </w:rPr>
        <w:t xml:space="preserve">; </w:t>
      </w:r>
      <w:r w:rsidR="00D024BE">
        <w:rPr>
          <w:rFonts w:ascii="Calibri" w:eastAsia="Calibri" w:hAnsi="Calibri" w:cs="Franklin Gothic"/>
          <w:b/>
          <w:sz w:val="21"/>
          <w:szCs w:val="21"/>
        </w:rPr>
        <w:t>and building colors</w:t>
      </w:r>
      <w:r w:rsidR="00CD7044">
        <w:rPr>
          <w:rFonts w:ascii="Calibri" w:eastAsia="Calibri" w:hAnsi="Calibri" w:cs="Franklin Gothic"/>
          <w:b/>
          <w:sz w:val="21"/>
          <w:szCs w:val="21"/>
        </w:rPr>
        <w:t>:</w:t>
      </w:r>
      <w:r w:rsidR="00D024BE">
        <w:rPr>
          <w:rFonts w:ascii="Calibri" w:eastAsia="Calibri" w:hAnsi="Calibri" w:cs="Franklin Gothic"/>
          <w:b/>
          <w:sz w:val="21"/>
          <w:szCs w:val="21"/>
        </w:rPr>
        <w:t xml:space="preserve"> roof colored wainscoting, they can go to the Town Board for approval.</w:t>
      </w:r>
      <w:r w:rsidR="00641314">
        <w:rPr>
          <w:rFonts w:ascii="Calibri" w:eastAsia="Calibri" w:hAnsi="Calibri" w:cs="Franklin Gothic"/>
          <w:sz w:val="21"/>
          <w:szCs w:val="21"/>
        </w:rPr>
        <w:t xml:space="preserve">  </w:t>
      </w:r>
      <w:r w:rsidR="0037171D" w:rsidRPr="0037171D">
        <w:rPr>
          <w:rFonts w:ascii="Calibri" w:eastAsia="Calibri" w:hAnsi="Calibri" w:cs="Franklin Gothic"/>
          <w:b/>
          <w:sz w:val="21"/>
          <w:szCs w:val="21"/>
        </w:rPr>
        <w:t>Motion carried, 6-0; Town Board Chairman Pulvermacher abstained.</w:t>
      </w:r>
    </w:p>
    <w:p w:rsidR="00246B7B" w:rsidRPr="000820E5" w:rsidRDefault="00246B7B" w:rsidP="00716DDC">
      <w:pPr>
        <w:pStyle w:val="ListParagraph"/>
        <w:spacing w:after="200" w:line="240" w:lineRule="auto"/>
        <w:ind w:left="0"/>
        <w:rPr>
          <w:rFonts w:ascii="Calibri" w:eastAsia="Calibri" w:hAnsi="Calibri" w:cs="Franklin Gothic"/>
          <w:sz w:val="21"/>
          <w:szCs w:val="21"/>
        </w:rPr>
      </w:pPr>
    </w:p>
    <w:p w:rsidR="000820E5" w:rsidRDefault="000820E5" w:rsidP="003E013B">
      <w:pPr>
        <w:pStyle w:val="ListParagraph"/>
        <w:numPr>
          <w:ilvl w:val="0"/>
          <w:numId w:val="2"/>
        </w:numPr>
        <w:spacing w:after="200" w:line="240" w:lineRule="auto"/>
        <w:ind w:left="0"/>
        <w:rPr>
          <w:rFonts w:ascii="Calibri" w:eastAsia="Calibri" w:hAnsi="Calibri" w:cs="Franklin Gothic"/>
          <w:sz w:val="21"/>
          <w:szCs w:val="21"/>
        </w:rPr>
      </w:pPr>
      <w:r w:rsidRPr="000820E5">
        <w:rPr>
          <w:rFonts w:ascii="Calibri" w:eastAsia="Calibri" w:hAnsi="Calibri" w:cs="Franklin Gothic"/>
          <w:sz w:val="21"/>
          <w:szCs w:val="21"/>
        </w:rPr>
        <w:t>PLAN COMMISSION APPLICANTS</w:t>
      </w:r>
    </w:p>
    <w:p w:rsidR="005E25B4" w:rsidRDefault="005E25B4" w:rsidP="005E25B4">
      <w:pPr>
        <w:pStyle w:val="ListParagraph"/>
        <w:spacing w:after="200" w:line="240" w:lineRule="auto"/>
        <w:ind w:left="0"/>
        <w:rPr>
          <w:rFonts w:ascii="Calibri" w:eastAsia="Calibri" w:hAnsi="Calibri" w:cs="Franklin Gothic"/>
          <w:sz w:val="21"/>
          <w:szCs w:val="21"/>
        </w:rPr>
      </w:pPr>
      <w:r>
        <w:rPr>
          <w:rFonts w:ascii="Calibri" w:eastAsia="Calibri" w:hAnsi="Calibri" w:cs="Franklin Gothic"/>
          <w:sz w:val="21"/>
          <w:szCs w:val="21"/>
        </w:rPr>
        <w:t>The Commission directed staff to schedule interviews during the June Plan Commission meeting.</w:t>
      </w:r>
    </w:p>
    <w:p w:rsidR="005E25B4" w:rsidRPr="000820E5" w:rsidRDefault="005E25B4" w:rsidP="005E25B4">
      <w:pPr>
        <w:pStyle w:val="ListParagraph"/>
        <w:spacing w:after="200" w:line="240" w:lineRule="auto"/>
        <w:ind w:left="0"/>
        <w:rPr>
          <w:rFonts w:ascii="Calibri" w:eastAsia="Calibri" w:hAnsi="Calibri" w:cs="Franklin Gothic"/>
          <w:sz w:val="21"/>
          <w:szCs w:val="21"/>
        </w:rPr>
      </w:pPr>
    </w:p>
    <w:p w:rsidR="000820E5" w:rsidRDefault="000820E5" w:rsidP="003E013B">
      <w:pPr>
        <w:pStyle w:val="ListParagraph"/>
        <w:numPr>
          <w:ilvl w:val="0"/>
          <w:numId w:val="2"/>
        </w:numPr>
        <w:spacing w:after="200" w:line="240" w:lineRule="auto"/>
        <w:ind w:left="0"/>
        <w:rPr>
          <w:rFonts w:ascii="Calibri" w:eastAsia="Calibri" w:hAnsi="Calibri" w:cs="Franklin Gothic"/>
          <w:sz w:val="21"/>
          <w:szCs w:val="21"/>
        </w:rPr>
      </w:pPr>
      <w:r w:rsidRPr="000820E5">
        <w:rPr>
          <w:rFonts w:ascii="Calibri" w:eastAsia="Calibri" w:hAnsi="Calibri" w:cs="Franklin Gothic"/>
          <w:sz w:val="21"/>
          <w:szCs w:val="21"/>
        </w:rPr>
        <w:t>DISCUSSION:  OUTDOOR STORAGE</w:t>
      </w:r>
    </w:p>
    <w:p w:rsidR="005E25B4" w:rsidRDefault="00B03E83" w:rsidP="005E25B4">
      <w:pPr>
        <w:pStyle w:val="ListParagraph"/>
        <w:spacing w:after="200" w:line="240" w:lineRule="auto"/>
        <w:ind w:left="0"/>
        <w:rPr>
          <w:rFonts w:ascii="Calibri" w:eastAsia="Calibri" w:hAnsi="Calibri" w:cs="Franklin Gothic"/>
          <w:sz w:val="21"/>
          <w:szCs w:val="21"/>
        </w:rPr>
      </w:pPr>
      <w:r>
        <w:rPr>
          <w:rFonts w:ascii="Calibri" w:eastAsia="Calibri" w:hAnsi="Calibri" w:cs="Franklin Gothic"/>
          <w:sz w:val="21"/>
          <w:szCs w:val="21"/>
        </w:rPr>
        <w:t xml:space="preserve">The Plan Commission discussed the increase in outdoor storage occurring in the Town and whether the Town would be best served to institute a permit process for </w:t>
      </w:r>
      <w:proofErr w:type="gramStart"/>
      <w:r>
        <w:rPr>
          <w:rFonts w:ascii="Calibri" w:eastAsia="Calibri" w:hAnsi="Calibri" w:cs="Franklin Gothic"/>
          <w:sz w:val="21"/>
          <w:szCs w:val="21"/>
        </w:rPr>
        <w:t>ag</w:t>
      </w:r>
      <w:proofErr w:type="gramEnd"/>
      <w:r>
        <w:rPr>
          <w:rFonts w:ascii="Calibri" w:eastAsia="Calibri" w:hAnsi="Calibri" w:cs="Franklin Gothic"/>
          <w:sz w:val="21"/>
          <w:szCs w:val="21"/>
        </w:rPr>
        <w:t xml:space="preserve"> properties that requires screening or enforce our current policy.</w:t>
      </w:r>
    </w:p>
    <w:p w:rsidR="00B03E83" w:rsidRPr="000820E5" w:rsidRDefault="00B03E83" w:rsidP="005E25B4">
      <w:pPr>
        <w:pStyle w:val="ListParagraph"/>
        <w:spacing w:after="200" w:line="240" w:lineRule="auto"/>
        <w:ind w:left="0"/>
        <w:rPr>
          <w:rFonts w:ascii="Calibri" w:eastAsia="Calibri" w:hAnsi="Calibri" w:cs="Franklin Gothic"/>
          <w:sz w:val="21"/>
          <w:szCs w:val="21"/>
        </w:rPr>
      </w:pPr>
    </w:p>
    <w:p w:rsidR="000820E5" w:rsidRPr="000820E5" w:rsidRDefault="000820E5" w:rsidP="003E013B">
      <w:pPr>
        <w:pStyle w:val="ListParagraph"/>
        <w:numPr>
          <w:ilvl w:val="0"/>
          <w:numId w:val="2"/>
        </w:numPr>
        <w:spacing w:after="0" w:line="240" w:lineRule="auto"/>
        <w:ind w:left="0"/>
        <w:rPr>
          <w:rFonts w:ascii="Calibri" w:eastAsia="Calibri" w:hAnsi="Calibri" w:cs="Franklin Gothic"/>
          <w:sz w:val="21"/>
          <w:szCs w:val="21"/>
        </w:rPr>
      </w:pPr>
      <w:r w:rsidRPr="000820E5">
        <w:rPr>
          <w:rFonts w:ascii="Calibri" w:eastAsia="Calibri" w:hAnsi="Calibri" w:cs="Franklin Gothic"/>
          <w:sz w:val="21"/>
          <w:szCs w:val="21"/>
        </w:rPr>
        <w:t>OLD BUSINESS</w:t>
      </w:r>
    </w:p>
    <w:p w:rsidR="000820E5" w:rsidRPr="000820E5" w:rsidRDefault="000820E5" w:rsidP="003E013B">
      <w:pPr>
        <w:numPr>
          <w:ilvl w:val="1"/>
          <w:numId w:val="9"/>
        </w:numPr>
        <w:autoSpaceDE w:val="0"/>
        <w:autoSpaceDN w:val="0"/>
        <w:adjustRightInd w:val="0"/>
        <w:spacing w:after="0" w:line="276" w:lineRule="auto"/>
        <w:ind w:left="630"/>
        <w:contextualSpacing/>
        <w:rPr>
          <w:rFonts w:ascii="Calibri" w:eastAsia="Calibri" w:hAnsi="Calibri" w:cs="Franklin Gothic"/>
          <w:sz w:val="21"/>
          <w:szCs w:val="21"/>
        </w:rPr>
      </w:pPr>
      <w:r w:rsidRPr="000820E5">
        <w:rPr>
          <w:rFonts w:ascii="Calibri" w:eastAsia="Calibri" w:hAnsi="Calibri" w:cs="Franklin Gothic"/>
          <w:sz w:val="21"/>
          <w:szCs w:val="21"/>
        </w:rPr>
        <w:t>HELLENBRAND BROS. EXCAVATING:  BUILDING PERMIT TO BE ISSUED BY 10/16/19; DISCUSS ROAD AGREEMENT</w:t>
      </w:r>
    </w:p>
    <w:p w:rsidR="000820E5" w:rsidRPr="000820E5" w:rsidRDefault="000820E5" w:rsidP="003E013B">
      <w:pPr>
        <w:numPr>
          <w:ilvl w:val="1"/>
          <w:numId w:val="9"/>
        </w:numPr>
        <w:autoSpaceDE w:val="0"/>
        <w:autoSpaceDN w:val="0"/>
        <w:adjustRightInd w:val="0"/>
        <w:spacing w:after="0" w:line="276" w:lineRule="auto"/>
        <w:ind w:left="630"/>
        <w:contextualSpacing/>
        <w:rPr>
          <w:rFonts w:ascii="Calibri" w:eastAsia="Calibri" w:hAnsi="Calibri" w:cs="Franklin Gothic"/>
          <w:sz w:val="21"/>
          <w:szCs w:val="21"/>
        </w:rPr>
      </w:pPr>
      <w:r w:rsidRPr="000820E5">
        <w:rPr>
          <w:rFonts w:ascii="Calibri" w:eastAsia="Calibri" w:hAnsi="Calibri" w:cs="Franklin Gothic"/>
          <w:sz w:val="21"/>
          <w:szCs w:val="21"/>
        </w:rPr>
        <w:t>MICHAEL AND JACLYN AYERS, PARCEL #: 0808-302-8340-0, COUNTY HWY. K</w:t>
      </w:r>
    </w:p>
    <w:p w:rsidR="000820E5" w:rsidRDefault="000820E5" w:rsidP="003E013B">
      <w:pPr>
        <w:numPr>
          <w:ilvl w:val="1"/>
          <w:numId w:val="9"/>
        </w:numPr>
        <w:autoSpaceDE w:val="0"/>
        <w:autoSpaceDN w:val="0"/>
        <w:adjustRightInd w:val="0"/>
        <w:spacing w:after="0" w:line="276" w:lineRule="auto"/>
        <w:ind w:left="630"/>
        <w:contextualSpacing/>
        <w:rPr>
          <w:rFonts w:ascii="Calibri" w:eastAsia="Calibri" w:hAnsi="Calibri" w:cs="Franklin Gothic"/>
          <w:sz w:val="21"/>
          <w:szCs w:val="21"/>
        </w:rPr>
      </w:pPr>
      <w:r w:rsidRPr="000820E5">
        <w:rPr>
          <w:rFonts w:ascii="Calibri" w:eastAsia="Calibri" w:hAnsi="Calibri" w:cs="Franklin Gothic"/>
          <w:sz w:val="21"/>
          <w:szCs w:val="21"/>
        </w:rPr>
        <w:t>UPDATE:  MODEL DEVELOPMENT AGREEMENTS</w:t>
      </w:r>
    </w:p>
    <w:p w:rsidR="005E25B4" w:rsidRDefault="005E25B4" w:rsidP="005E25B4">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Commissioner Wolfe, seconded by Town Chairman Pulvermacher to have Town Planner Mark Roffers review and rewrite the Commission’s working model development agreement </w:t>
      </w:r>
      <w:r w:rsidR="00B03E83">
        <w:rPr>
          <w:rFonts w:ascii="Calibri" w:eastAsia="Calibri" w:hAnsi="Calibri" w:cs="Franklin Gothic"/>
          <w:b/>
          <w:sz w:val="21"/>
          <w:szCs w:val="21"/>
        </w:rPr>
        <w:t xml:space="preserve">as needed </w:t>
      </w:r>
      <w:r>
        <w:rPr>
          <w:rFonts w:ascii="Calibri" w:eastAsia="Calibri" w:hAnsi="Calibri" w:cs="Franklin Gothic"/>
          <w:b/>
          <w:sz w:val="21"/>
          <w:szCs w:val="21"/>
        </w:rPr>
        <w:t xml:space="preserve">to be clearer and more concise and to bring back to the Plan Commission </w:t>
      </w:r>
      <w:r w:rsidR="00B03E83">
        <w:rPr>
          <w:rFonts w:ascii="Calibri" w:eastAsia="Calibri" w:hAnsi="Calibri" w:cs="Franklin Gothic"/>
          <w:b/>
          <w:sz w:val="21"/>
          <w:szCs w:val="21"/>
        </w:rPr>
        <w:t>for</w:t>
      </w:r>
      <w:r>
        <w:rPr>
          <w:rFonts w:ascii="Calibri" w:eastAsia="Calibri" w:hAnsi="Calibri" w:cs="Franklin Gothic"/>
          <w:b/>
          <w:sz w:val="21"/>
          <w:szCs w:val="21"/>
        </w:rPr>
        <w:t xml:space="preserve"> review.  Motion carried, 7-0.</w:t>
      </w:r>
    </w:p>
    <w:p w:rsidR="004F6A45" w:rsidRDefault="004F6A45" w:rsidP="005E25B4">
      <w:pPr>
        <w:autoSpaceDE w:val="0"/>
        <w:autoSpaceDN w:val="0"/>
        <w:adjustRightInd w:val="0"/>
        <w:spacing w:after="0" w:line="276" w:lineRule="auto"/>
        <w:contextualSpacing/>
        <w:rPr>
          <w:rFonts w:ascii="Calibri" w:eastAsia="Calibri" w:hAnsi="Calibri" w:cs="Franklin Gothic"/>
          <w:b/>
          <w:sz w:val="21"/>
          <w:szCs w:val="21"/>
        </w:rPr>
      </w:pPr>
    </w:p>
    <w:p w:rsidR="000820E5" w:rsidRDefault="000820E5" w:rsidP="003E013B">
      <w:pPr>
        <w:numPr>
          <w:ilvl w:val="1"/>
          <w:numId w:val="9"/>
        </w:numPr>
        <w:autoSpaceDE w:val="0"/>
        <w:autoSpaceDN w:val="0"/>
        <w:adjustRightInd w:val="0"/>
        <w:spacing w:after="0" w:line="276" w:lineRule="auto"/>
        <w:ind w:left="630"/>
        <w:contextualSpacing/>
        <w:rPr>
          <w:rFonts w:ascii="Calibri" w:eastAsia="Calibri" w:hAnsi="Calibri" w:cs="Franklin Gothic"/>
          <w:sz w:val="21"/>
          <w:szCs w:val="21"/>
        </w:rPr>
      </w:pPr>
      <w:r w:rsidRPr="000820E5">
        <w:rPr>
          <w:rFonts w:ascii="Calibri" w:eastAsia="Calibri" w:hAnsi="Calibri" w:cs="Franklin Gothic"/>
          <w:sz w:val="21"/>
          <w:szCs w:val="21"/>
        </w:rPr>
        <w:t>UPDATE:  TDR SENDING AREA REQUIREMENTS--3RD PARTY HOLDER, UNLOCK TRIGGERS IN CONSERVATION EASEMENTS</w:t>
      </w:r>
    </w:p>
    <w:p w:rsidR="004F6A45" w:rsidRPr="000820E5" w:rsidRDefault="004F6A45" w:rsidP="004F6A45">
      <w:pPr>
        <w:autoSpaceDE w:val="0"/>
        <w:autoSpaceDN w:val="0"/>
        <w:adjustRightInd w:val="0"/>
        <w:spacing w:after="0" w:line="276" w:lineRule="auto"/>
        <w:contextualSpacing/>
        <w:rPr>
          <w:rFonts w:ascii="Calibri" w:eastAsia="Calibri" w:hAnsi="Calibri" w:cs="Franklin Gothic"/>
          <w:sz w:val="21"/>
          <w:szCs w:val="21"/>
        </w:rPr>
      </w:pPr>
      <w:r>
        <w:rPr>
          <w:rFonts w:ascii="Calibri" w:eastAsia="Calibri" w:hAnsi="Calibri" w:cs="Franklin Gothic"/>
          <w:sz w:val="21"/>
          <w:szCs w:val="21"/>
        </w:rPr>
        <w:t xml:space="preserve">Mark Roffers is working with the County on developing a conservation easement and hopes to have a draft for the June Plan Commission meeting.  </w:t>
      </w:r>
    </w:p>
    <w:p w:rsidR="000820E5" w:rsidRPr="000820E5" w:rsidRDefault="000820E5" w:rsidP="003E013B">
      <w:pPr>
        <w:numPr>
          <w:ilvl w:val="1"/>
          <w:numId w:val="9"/>
        </w:numPr>
        <w:autoSpaceDE w:val="0"/>
        <w:autoSpaceDN w:val="0"/>
        <w:adjustRightInd w:val="0"/>
        <w:spacing w:after="0" w:line="276" w:lineRule="auto"/>
        <w:ind w:left="630"/>
        <w:contextualSpacing/>
        <w:rPr>
          <w:rFonts w:ascii="Calibri" w:eastAsia="Calibri" w:hAnsi="Calibri" w:cs="Franklin Gothic"/>
          <w:sz w:val="21"/>
          <w:szCs w:val="21"/>
        </w:rPr>
      </w:pPr>
      <w:r w:rsidRPr="000820E5">
        <w:rPr>
          <w:rFonts w:ascii="Calibri" w:eastAsia="Calibri" w:hAnsi="Calibri" w:cs="Franklin Gothic"/>
          <w:sz w:val="21"/>
          <w:szCs w:val="21"/>
        </w:rPr>
        <w:t>ACTION:  COMP PLAN AMENDMENT, RESOLUTION 2019-01</w:t>
      </w:r>
    </w:p>
    <w:p w:rsidR="004F6A45" w:rsidRDefault="000820E5" w:rsidP="004F6A45">
      <w:pPr>
        <w:autoSpaceDE w:val="0"/>
        <w:autoSpaceDN w:val="0"/>
        <w:adjustRightInd w:val="0"/>
        <w:spacing w:after="0" w:line="276" w:lineRule="auto"/>
        <w:ind w:left="180"/>
        <w:contextualSpacing/>
        <w:jc w:val="center"/>
        <w:rPr>
          <w:rFonts w:ascii="Calibri" w:eastAsia="Calibri" w:hAnsi="Calibri" w:cs="Franklin Gothic"/>
          <w:sz w:val="21"/>
          <w:szCs w:val="21"/>
        </w:rPr>
      </w:pPr>
      <w:r w:rsidRPr="000820E5">
        <w:rPr>
          <w:rFonts w:ascii="Calibri" w:eastAsia="Calibri" w:hAnsi="Calibri" w:cs="Franklin Gothic"/>
          <w:i/>
          <w:sz w:val="21"/>
          <w:szCs w:val="21"/>
        </w:rPr>
        <w:t>MOVE TO RECESS REGULAR MEETING &amp; ENTER PUBLIC HEARING.</w:t>
      </w:r>
    </w:p>
    <w:p w:rsidR="004F6A45" w:rsidRPr="004F6A45" w:rsidRDefault="004F6A45" w:rsidP="004F6A45">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Commissioner Wolfe, seconded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xml:space="preserve"> to recess the regular meeting and enter a public hearing on the comp plan amendment.  Motion carried, 7-0.</w:t>
      </w:r>
    </w:p>
    <w:p w:rsidR="000820E5" w:rsidRDefault="000820E5" w:rsidP="000820E5">
      <w:pPr>
        <w:autoSpaceDE w:val="0"/>
        <w:autoSpaceDN w:val="0"/>
        <w:adjustRightInd w:val="0"/>
        <w:spacing w:after="0" w:line="276" w:lineRule="auto"/>
        <w:ind w:left="540"/>
        <w:jc w:val="center"/>
        <w:rPr>
          <w:rFonts w:ascii="Calibri" w:eastAsia="Calibri" w:hAnsi="Calibri" w:cs="Franklin Gothic"/>
          <w:sz w:val="21"/>
          <w:szCs w:val="21"/>
        </w:rPr>
      </w:pPr>
      <w:r w:rsidRPr="000820E5">
        <w:rPr>
          <w:rFonts w:ascii="Calibri" w:eastAsia="Calibri" w:hAnsi="Calibri" w:cs="Franklin Gothic"/>
          <w:sz w:val="21"/>
          <w:szCs w:val="21"/>
        </w:rPr>
        <w:t>COMP PLAN AMENDMENT, RESOLUTION 2019-01</w:t>
      </w:r>
    </w:p>
    <w:p w:rsidR="004F6A45" w:rsidRPr="000820E5" w:rsidRDefault="004F6A45" w:rsidP="004F6A45">
      <w:pPr>
        <w:autoSpaceDE w:val="0"/>
        <w:autoSpaceDN w:val="0"/>
        <w:adjustRightInd w:val="0"/>
        <w:spacing w:after="0" w:line="276" w:lineRule="auto"/>
        <w:rPr>
          <w:rFonts w:ascii="Calibri" w:eastAsia="Calibri" w:hAnsi="Calibri" w:cs="Franklin Gothic"/>
          <w:sz w:val="21"/>
          <w:szCs w:val="21"/>
        </w:rPr>
      </w:pPr>
      <w:r>
        <w:rPr>
          <w:rFonts w:ascii="Calibri" w:eastAsia="Calibri" w:hAnsi="Calibri" w:cs="Franklin Gothic"/>
          <w:sz w:val="21"/>
          <w:szCs w:val="21"/>
        </w:rPr>
        <w:t>There was no public participation for the hearing; commissioners heard a synopsis of the update from Town Planner Mark Roffers which included the distinction that this is a comp plan update, which will reset the clock on the requirement of an updated comp plan every ten years, not just an amendment.  Updates included updating the TDR sections to reflect the Town’s TDR program and changes to the program last year; replacing references to County zoning as needed to reflect the Town’s transition to its own zoning; and addressing some minor policy issues under Land Use.</w:t>
      </w:r>
    </w:p>
    <w:p w:rsidR="000820E5" w:rsidRDefault="000820E5" w:rsidP="000820E5">
      <w:pPr>
        <w:autoSpaceDE w:val="0"/>
        <w:autoSpaceDN w:val="0"/>
        <w:adjustRightInd w:val="0"/>
        <w:spacing w:after="0" w:line="276" w:lineRule="auto"/>
        <w:ind w:left="180"/>
        <w:contextualSpacing/>
        <w:jc w:val="center"/>
        <w:rPr>
          <w:rFonts w:ascii="Calibri" w:eastAsia="Calibri" w:hAnsi="Calibri" w:cs="Franklin Gothic"/>
          <w:i/>
          <w:sz w:val="21"/>
          <w:szCs w:val="21"/>
        </w:rPr>
      </w:pPr>
      <w:r w:rsidRPr="000820E5">
        <w:rPr>
          <w:rFonts w:ascii="Calibri" w:eastAsia="Calibri" w:hAnsi="Calibri" w:cs="Franklin Gothic"/>
          <w:i/>
          <w:sz w:val="21"/>
          <w:szCs w:val="21"/>
        </w:rPr>
        <w:t>MOVE TO CLOSE PUBLIC HEARING &amp; RECONVENE REGULAR MEETING</w:t>
      </w:r>
    </w:p>
    <w:p w:rsidR="001A1B87" w:rsidRDefault="001A1B87" w:rsidP="001A1B87">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Motion by Town Chairman Pulvermacher, seconded by Commissioner Resan to come out of the public hearing and reconvene the Plan Commission meeting.  Motion carried, 7-0.</w:t>
      </w:r>
    </w:p>
    <w:p w:rsidR="001A1B87" w:rsidRDefault="001A1B87" w:rsidP="001A1B87">
      <w:pPr>
        <w:autoSpaceDE w:val="0"/>
        <w:autoSpaceDN w:val="0"/>
        <w:adjustRightInd w:val="0"/>
        <w:spacing w:after="0" w:line="276" w:lineRule="auto"/>
        <w:contextualSpacing/>
        <w:rPr>
          <w:rFonts w:ascii="Calibri" w:eastAsia="Calibri" w:hAnsi="Calibri" w:cs="Franklin Gothic"/>
          <w:b/>
          <w:sz w:val="21"/>
          <w:szCs w:val="21"/>
        </w:rPr>
      </w:pPr>
    </w:p>
    <w:p w:rsidR="001A1B87" w:rsidRPr="001A1B87" w:rsidRDefault="001A1B87" w:rsidP="001A1B87">
      <w:pPr>
        <w:autoSpaceDE w:val="0"/>
        <w:autoSpaceDN w:val="0"/>
        <w:adjustRightInd w:val="0"/>
        <w:spacing w:after="0" w:line="276" w:lineRule="auto"/>
        <w:contextualSpacing/>
        <w:rPr>
          <w:rFonts w:ascii="Calibri" w:eastAsia="Calibri" w:hAnsi="Calibri" w:cs="Franklin Gothic"/>
          <w:b/>
          <w:sz w:val="21"/>
          <w:szCs w:val="21"/>
        </w:rPr>
      </w:pPr>
      <w:r>
        <w:rPr>
          <w:rFonts w:ascii="Calibri" w:eastAsia="Calibri" w:hAnsi="Calibri" w:cs="Franklin Gothic"/>
          <w:b/>
          <w:sz w:val="21"/>
          <w:szCs w:val="21"/>
        </w:rPr>
        <w:t xml:space="preserve">Motion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seconded by Commissioner Wolfe to approve Plan Commission Resolution 2019-1.  Motion carried, 6-0; Town Chairman Pulvermacher abstained.</w:t>
      </w:r>
    </w:p>
    <w:p w:rsidR="00B8153A" w:rsidRDefault="00B8153A" w:rsidP="00490ECF">
      <w:pPr>
        <w:pStyle w:val="ListParagraph"/>
        <w:spacing w:after="0" w:line="240" w:lineRule="auto"/>
        <w:ind w:left="0"/>
        <w:rPr>
          <w:rFonts w:eastAsia="Batang" w:cs="FrankRuehl"/>
          <w:sz w:val="21"/>
          <w:szCs w:val="21"/>
        </w:rPr>
      </w:pPr>
    </w:p>
    <w:p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rsidR="00003562" w:rsidRPr="003D13C8" w:rsidRDefault="00003562" w:rsidP="003D13C8">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7365DE">
        <w:rPr>
          <w:rFonts w:eastAsia="Batang" w:cs="FrankRuehl"/>
          <w:b/>
          <w:sz w:val="21"/>
          <w:szCs w:val="21"/>
        </w:rPr>
        <w:t>Commissioner Resan,</w:t>
      </w:r>
      <w:r w:rsidRPr="00A356E9">
        <w:rPr>
          <w:rFonts w:eastAsia="Batang" w:cs="FrankRuehl"/>
          <w:b/>
          <w:sz w:val="21"/>
          <w:szCs w:val="21"/>
        </w:rPr>
        <w:t xml:space="preserve"> seconded by </w:t>
      </w:r>
      <w:r w:rsidR="007365DE">
        <w:rPr>
          <w:rFonts w:eastAsia="Batang" w:cs="FrankRuehl"/>
          <w:b/>
          <w:sz w:val="21"/>
          <w:szCs w:val="21"/>
        </w:rPr>
        <w:t xml:space="preserve">Commissioner </w:t>
      </w:r>
      <w:proofErr w:type="spellStart"/>
      <w:r w:rsidR="007365DE">
        <w:rPr>
          <w:rFonts w:eastAsia="Batang" w:cs="FrankRuehl"/>
          <w:b/>
          <w:sz w:val="21"/>
          <w:szCs w:val="21"/>
        </w:rPr>
        <w:t>Beglinger</w:t>
      </w:r>
      <w:proofErr w:type="spellEnd"/>
      <w:r w:rsidR="007365DE">
        <w:rPr>
          <w:rFonts w:eastAsia="Batang" w:cs="FrankRuehl"/>
          <w:b/>
          <w:sz w:val="21"/>
          <w:szCs w:val="21"/>
        </w:rPr>
        <w:t xml:space="preserve"> </w:t>
      </w:r>
      <w:r w:rsidRPr="00A356E9">
        <w:rPr>
          <w:rFonts w:eastAsia="Batang" w:cs="FrankRuehl"/>
          <w:b/>
          <w:sz w:val="21"/>
          <w:szCs w:val="21"/>
        </w:rPr>
        <w:t xml:space="preserve">to adjourn the meeting at </w:t>
      </w:r>
      <w:r w:rsidR="007365DE">
        <w:rPr>
          <w:rFonts w:eastAsia="Batang" w:cs="FrankRuehl"/>
          <w:b/>
          <w:sz w:val="21"/>
          <w:szCs w:val="21"/>
        </w:rPr>
        <w:t>9:27</w:t>
      </w:r>
      <w:r w:rsidRPr="00A356E9">
        <w:rPr>
          <w:rFonts w:eastAsia="Batang" w:cs="FrankRuehl"/>
          <w:b/>
          <w:sz w:val="21"/>
          <w:szCs w:val="21"/>
        </w:rPr>
        <w:t xml:space="preserve"> p.m.  Motion carried, </w:t>
      </w:r>
      <w:r w:rsidR="007365DE">
        <w:rPr>
          <w:rFonts w:eastAsia="Batang" w:cs="FrankRuehl"/>
          <w:b/>
          <w:sz w:val="21"/>
          <w:szCs w:val="21"/>
        </w:rPr>
        <w:t>2</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bookmarkStart w:id="0" w:name="_GoBack"/>
      <w:bookmarkEnd w:id="0"/>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6B" w:rsidRDefault="00CA0F6B" w:rsidP="005C1564">
      <w:pPr>
        <w:spacing w:after="0" w:line="240" w:lineRule="auto"/>
      </w:pPr>
      <w:r>
        <w:separator/>
      </w:r>
    </w:p>
  </w:endnote>
  <w:endnote w:type="continuationSeparator" w:id="0">
    <w:p w:rsidR="00CA0F6B" w:rsidRDefault="00CA0F6B"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 xml:space="preserve">Meeting minutes of </w:t>
        </w:r>
        <w:r w:rsidR="004F6A45">
          <w:t>May 6, 2019</w:t>
        </w:r>
        <w:r w:rsidR="004F6A45">
          <w:tab/>
        </w:r>
        <w:r>
          <w:t xml:space="preserve">Page </w:t>
        </w:r>
        <w:r>
          <w:fldChar w:fldCharType="begin"/>
        </w:r>
        <w:r>
          <w:instrText xml:space="preserve"> PAGE   \* MERGEFORMAT </w:instrText>
        </w:r>
        <w:r>
          <w:fldChar w:fldCharType="separate"/>
        </w:r>
        <w:r w:rsidR="00EE670C">
          <w:rPr>
            <w:noProof/>
          </w:rPr>
          <w:t>1</w:t>
        </w:r>
        <w:r>
          <w:rPr>
            <w:noProof/>
          </w:rPr>
          <w:fldChar w:fldCharType="end"/>
        </w:r>
        <w:r w:rsidR="00D91E01">
          <w:rPr>
            <w:noProof/>
          </w:rPr>
          <w:t xml:space="preserve"> of </w:t>
        </w:r>
        <w:r w:rsidR="004F6A45">
          <w:rPr>
            <w:noProof/>
          </w:rPr>
          <w:t>2</w:t>
        </w:r>
        <w:r>
          <w:rPr>
            <w:noProof/>
          </w:rPr>
          <w:t xml:space="preserve">                  </w:t>
        </w:r>
        <w:r w:rsidR="00EE670C">
          <w:rPr>
            <w:noProof/>
          </w:rPr>
          <w:tab/>
          <w:t>Approved June 3, 2019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6B" w:rsidRDefault="00CA0F6B" w:rsidP="005C1564">
      <w:pPr>
        <w:spacing w:after="0" w:line="240" w:lineRule="auto"/>
      </w:pPr>
      <w:r>
        <w:separator/>
      </w:r>
    </w:p>
  </w:footnote>
  <w:footnote w:type="continuationSeparator" w:id="0">
    <w:p w:rsidR="00CA0F6B" w:rsidRDefault="00CA0F6B"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22919"/>
      <w:docPartObj>
        <w:docPartGallery w:val="Watermarks"/>
        <w:docPartUnique/>
      </w:docPartObj>
    </w:sdtPr>
    <w:sdtEndPr/>
    <w:sdtContent>
      <w:p w:rsidR="00F3169C" w:rsidRDefault="00EE670C">
        <w:pPr>
          <w:pStyle w:val="Header"/>
        </w:pPr>
        <w:r>
          <w:rPr>
            <w:noProof/>
          </w:rPr>
          <w:pict w14:anchorId="64FE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C89EEEB8"/>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6B"/>
    <w:rsid w:val="00003562"/>
    <w:rsid w:val="000067B0"/>
    <w:rsid w:val="0007187A"/>
    <w:rsid w:val="000820E5"/>
    <w:rsid w:val="000867DC"/>
    <w:rsid w:val="00093725"/>
    <w:rsid w:val="000C1039"/>
    <w:rsid w:val="000D4BAC"/>
    <w:rsid w:val="000F3D3F"/>
    <w:rsid w:val="00166043"/>
    <w:rsid w:val="0017752D"/>
    <w:rsid w:val="001814A6"/>
    <w:rsid w:val="001949C7"/>
    <w:rsid w:val="001A1B87"/>
    <w:rsid w:val="001D3D7C"/>
    <w:rsid w:val="00244EDB"/>
    <w:rsid w:val="00246B7B"/>
    <w:rsid w:val="00326D2B"/>
    <w:rsid w:val="0037171D"/>
    <w:rsid w:val="00380A2A"/>
    <w:rsid w:val="00385948"/>
    <w:rsid w:val="003D13C8"/>
    <w:rsid w:val="003D47BD"/>
    <w:rsid w:val="003E013B"/>
    <w:rsid w:val="003F2262"/>
    <w:rsid w:val="003F4FBD"/>
    <w:rsid w:val="00400159"/>
    <w:rsid w:val="00410365"/>
    <w:rsid w:val="00412563"/>
    <w:rsid w:val="00460375"/>
    <w:rsid w:val="00490ECF"/>
    <w:rsid w:val="004B252D"/>
    <w:rsid w:val="004E7CB5"/>
    <w:rsid w:val="004F6A45"/>
    <w:rsid w:val="004F7619"/>
    <w:rsid w:val="0050443B"/>
    <w:rsid w:val="00505C6F"/>
    <w:rsid w:val="00556939"/>
    <w:rsid w:val="00577B9F"/>
    <w:rsid w:val="00582FDE"/>
    <w:rsid w:val="005B5B0E"/>
    <w:rsid w:val="005C1564"/>
    <w:rsid w:val="005C5B40"/>
    <w:rsid w:val="005E25B4"/>
    <w:rsid w:val="00641314"/>
    <w:rsid w:val="00657B37"/>
    <w:rsid w:val="00660A8A"/>
    <w:rsid w:val="0066249A"/>
    <w:rsid w:val="0066256E"/>
    <w:rsid w:val="0068548A"/>
    <w:rsid w:val="006D066B"/>
    <w:rsid w:val="006F1C2A"/>
    <w:rsid w:val="00707E22"/>
    <w:rsid w:val="00716DDC"/>
    <w:rsid w:val="0072655B"/>
    <w:rsid w:val="007365DE"/>
    <w:rsid w:val="00766DDF"/>
    <w:rsid w:val="00774A0F"/>
    <w:rsid w:val="007779E5"/>
    <w:rsid w:val="00796A32"/>
    <w:rsid w:val="0079706D"/>
    <w:rsid w:val="007B7383"/>
    <w:rsid w:val="007E0B8F"/>
    <w:rsid w:val="0083446E"/>
    <w:rsid w:val="00866D23"/>
    <w:rsid w:val="008B0116"/>
    <w:rsid w:val="008D5BCD"/>
    <w:rsid w:val="008F56B7"/>
    <w:rsid w:val="009174E8"/>
    <w:rsid w:val="0092719D"/>
    <w:rsid w:val="009439D4"/>
    <w:rsid w:val="00950011"/>
    <w:rsid w:val="009A3F6A"/>
    <w:rsid w:val="009E26AC"/>
    <w:rsid w:val="00A2763D"/>
    <w:rsid w:val="00A356E9"/>
    <w:rsid w:val="00A62F6F"/>
    <w:rsid w:val="00A64EAE"/>
    <w:rsid w:val="00A660C1"/>
    <w:rsid w:val="00A6771A"/>
    <w:rsid w:val="00A71EBB"/>
    <w:rsid w:val="00A759A9"/>
    <w:rsid w:val="00A76945"/>
    <w:rsid w:val="00A96C06"/>
    <w:rsid w:val="00AB21FB"/>
    <w:rsid w:val="00AF71BC"/>
    <w:rsid w:val="00B02B1B"/>
    <w:rsid w:val="00B03E83"/>
    <w:rsid w:val="00B10E3B"/>
    <w:rsid w:val="00B16A04"/>
    <w:rsid w:val="00B8153A"/>
    <w:rsid w:val="00B872B3"/>
    <w:rsid w:val="00BC15ED"/>
    <w:rsid w:val="00C07665"/>
    <w:rsid w:val="00C11A1A"/>
    <w:rsid w:val="00C66219"/>
    <w:rsid w:val="00C74BB6"/>
    <w:rsid w:val="00C81AC6"/>
    <w:rsid w:val="00CA0F6B"/>
    <w:rsid w:val="00CD7044"/>
    <w:rsid w:val="00D024BE"/>
    <w:rsid w:val="00D11026"/>
    <w:rsid w:val="00D66892"/>
    <w:rsid w:val="00D8784F"/>
    <w:rsid w:val="00D91E01"/>
    <w:rsid w:val="00E0003E"/>
    <w:rsid w:val="00E00B7C"/>
    <w:rsid w:val="00E312EF"/>
    <w:rsid w:val="00E40BC9"/>
    <w:rsid w:val="00E60014"/>
    <w:rsid w:val="00EE670C"/>
    <w:rsid w:val="00F00A08"/>
    <w:rsid w:val="00F069CC"/>
    <w:rsid w:val="00F2161E"/>
    <w:rsid w:val="00F3169C"/>
    <w:rsid w:val="00F32A68"/>
    <w:rsid w:val="00F43612"/>
    <w:rsid w:val="00F72B25"/>
    <w:rsid w:val="00F74F82"/>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A9AAFC-F575-4AB4-AF13-0B420F9E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CE48-7BD1-4775-BBBA-CFF817B8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332</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22</cp:revision>
  <cp:lastPrinted>2018-05-02T03:19:00Z</cp:lastPrinted>
  <dcterms:created xsi:type="dcterms:W3CDTF">2019-05-28T19:44:00Z</dcterms:created>
  <dcterms:modified xsi:type="dcterms:W3CDTF">2019-06-06T15:29:00Z</dcterms:modified>
</cp:coreProperties>
</file>