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64" w:rsidRPr="00870C71" w:rsidRDefault="00976864" w:rsidP="00976864">
      <w:pPr>
        <w:pStyle w:val="Quote"/>
        <w:rPr>
          <w:rFonts w:eastAsia="Calibri"/>
        </w:rPr>
      </w:pPr>
      <w:r w:rsidRPr="00870C71">
        <w:rPr>
          <w:rFonts w:eastAsia="Calibri"/>
        </w:rPr>
        <w:t xml:space="preserve">SPRINGFIELD TOWN BOARD </w:t>
      </w:r>
    </w:p>
    <w:p w:rsidR="00976864" w:rsidRPr="00870C71" w:rsidRDefault="00976864"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32"/>
        </w:rPr>
        <w:t>MEETING MINUTES</w:t>
      </w:r>
    </w:p>
    <w:p w:rsidR="00976864" w:rsidRPr="00870C71" w:rsidRDefault="00976864" w:rsidP="00976864">
      <w:pPr>
        <w:spacing w:after="0" w:line="240" w:lineRule="auto"/>
        <w:jc w:val="center"/>
        <w:rPr>
          <w:rFonts w:asciiTheme="minorHAnsi" w:eastAsia="Calibri" w:hAnsiTheme="minorHAnsi" w:cs="Calibri"/>
          <w:sz w:val="28"/>
        </w:rPr>
      </w:pPr>
    </w:p>
    <w:p w:rsidR="00976864" w:rsidRPr="00870C71" w:rsidRDefault="00976864"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28"/>
        </w:rPr>
        <w:t xml:space="preserve">Tuesday, </w:t>
      </w:r>
      <w:r w:rsidR="00AC0C35">
        <w:rPr>
          <w:rFonts w:asciiTheme="minorHAnsi" w:eastAsia="Calibri" w:hAnsiTheme="minorHAnsi" w:cs="Calibri"/>
          <w:sz w:val="28"/>
        </w:rPr>
        <w:t>June 19</w:t>
      </w:r>
      <w:r w:rsidR="00AD1E10" w:rsidRPr="00870C71">
        <w:rPr>
          <w:rFonts w:asciiTheme="minorHAnsi" w:eastAsia="Calibri" w:hAnsiTheme="minorHAnsi" w:cs="Calibri"/>
          <w:sz w:val="28"/>
        </w:rPr>
        <w:t>,</w:t>
      </w:r>
      <w:r w:rsidR="005C0525" w:rsidRPr="00870C71">
        <w:rPr>
          <w:rFonts w:asciiTheme="minorHAnsi" w:eastAsia="Calibri" w:hAnsiTheme="minorHAnsi" w:cs="Calibri"/>
          <w:sz w:val="28"/>
        </w:rPr>
        <w:t xml:space="preserve"> 2018</w:t>
      </w:r>
      <w:r w:rsidRPr="00870C71">
        <w:rPr>
          <w:rFonts w:asciiTheme="minorHAnsi" w:eastAsia="Calibri" w:hAnsiTheme="minorHAnsi" w:cs="Calibri"/>
          <w:sz w:val="28"/>
        </w:rPr>
        <w:t>, 7:30 P.M.</w:t>
      </w:r>
    </w:p>
    <w:p w:rsidR="0090698A" w:rsidRPr="00870C71" w:rsidRDefault="00604C10"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28"/>
        </w:rPr>
        <w:t>Regular Meeting</w:t>
      </w:r>
    </w:p>
    <w:p w:rsidR="00976864" w:rsidRPr="00870C71" w:rsidRDefault="00976864"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28"/>
        </w:rPr>
        <w:t>Springfield Town Hall</w:t>
      </w:r>
    </w:p>
    <w:p w:rsidR="000A6065" w:rsidRPr="00870C71" w:rsidRDefault="000A6065" w:rsidP="000A6065">
      <w:pPr>
        <w:pStyle w:val="NoSpacing"/>
      </w:pPr>
      <w:r w:rsidRPr="00870C71">
        <w:t xml:space="preserve">                                 </w:t>
      </w:r>
    </w:p>
    <w:p w:rsidR="00976864" w:rsidRPr="00870C71" w:rsidRDefault="00976864" w:rsidP="00BD016A">
      <w:pPr>
        <w:pStyle w:val="NoSpacing"/>
        <w:numPr>
          <w:ilvl w:val="0"/>
          <w:numId w:val="1"/>
        </w:numPr>
        <w:ind w:left="450" w:hanging="450"/>
      </w:pPr>
      <w:r w:rsidRPr="00870C71">
        <w:t xml:space="preserve">CALL TO ORDER, ROLL CALL, PLEDGE OF ALLEGIANCE </w:t>
      </w:r>
    </w:p>
    <w:p w:rsidR="00976864" w:rsidRPr="00870C71" w:rsidRDefault="00976864" w:rsidP="00BD016A">
      <w:pPr>
        <w:spacing w:after="0" w:line="240" w:lineRule="auto"/>
        <w:ind w:left="450"/>
        <w:rPr>
          <w:rFonts w:asciiTheme="minorHAnsi" w:eastAsia="Calibri" w:hAnsiTheme="minorHAnsi" w:cs="Calibri"/>
        </w:rPr>
      </w:pPr>
      <w:r w:rsidRPr="00870C71">
        <w:rPr>
          <w:rFonts w:asciiTheme="minorHAnsi" w:eastAsia="Calibri" w:hAnsiTheme="minorHAnsi" w:cs="Calibri"/>
        </w:rPr>
        <w:t xml:space="preserve">Chair Don Hoffman called the meeting to order at 7:30 p.m. </w:t>
      </w:r>
    </w:p>
    <w:p w:rsidR="001D4594" w:rsidRPr="00870C71" w:rsidRDefault="001D4594" w:rsidP="00BD016A">
      <w:pPr>
        <w:spacing w:after="0" w:line="240" w:lineRule="auto"/>
        <w:ind w:left="450"/>
        <w:rPr>
          <w:rFonts w:asciiTheme="minorHAnsi" w:eastAsia="Calibri" w:hAnsiTheme="minorHAnsi" w:cs="Calibri"/>
        </w:rPr>
      </w:pPr>
    </w:p>
    <w:p w:rsidR="0029549C" w:rsidRPr="00870C71" w:rsidRDefault="00976864" w:rsidP="00BD016A">
      <w:pPr>
        <w:spacing w:after="240" w:line="240" w:lineRule="auto"/>
        <w:ind w:left="450"/>
        <w:rPr>
          <w:rFonts w:asciiTheme="minorHAnsi" w:eastAsia="Calibri" w:hAnsiTheme="minorHAnsi" w:cs="Calibri"/>
        </w:rPr>
      </w:pPr>
      <w:r w:rsidRPr="00870C71">
        <w:rPr>
          <w:rFonts w:asciiTheme="minorHAnsi" w:eastAsia="Calibri" w:hAnsiTheme="minorHAnsi" w:cs="Calibri"/>
        </w:rPr>
        <w:t xml:space="preserve">Roll call shows Chair Hoffman and Supervisors Dave Laufenberg, Jim Pulvermacher, </w:t>
      </w:r>
      <w:r w:rsidR="005134A5" w:rsidRPr="00870C71">
        <w:rPr>
          <w:rFonts w:asciiTheme="minorHAnsi" w:eastAsia="Calibri" w:hAnsiTheme="minorHAnsi" w:cs="Calibri"/>
        </w:rPr>
        <w:t xml:space="preserve">Art Meinholz, </w:t>
      </w:r>
      <w:r w:rsidRPr="00870C71">
        <w:rPr>
          <w:rFonts w:asciiTheme="minorHAnsi" w:eastAsia="Calibri" w:hAnsiTheme="minorHAnsi" w:cs="Calibri"/>
        </w:rPr>
        <w:t>and</w:t>
      </w:r>
      <w:r w:rsidR="004D6123" w:rsidRPr="00870C71">
        <w:rPr>
          <w:rFonts w:asciiTheme="minorHAnsi" w:eastAsia="Calibri" w:hAnsiTheme="minorHAnsi" w:cs="Calibri"/>
        </w:rPr>
        <w:t xml:space="preserve"> Dan Dresen present</w:t>
      </w:r>
      <w:r w:rsidRPr="00870C71">
        <w:rPr>
          <w:rFonts w:asciiTheme="minorHAnsi" w:eastAsia="Calibri" w:hAnsiTheme="minorHAnsi" w:cs="Calibri"/>
        </w:rPr>
        <w:t>.</w:t>
      </w:r>
      <w:r w:rsidR="00604C10" w:rsidRPr="00870C71">
        <w:rPr>
          <w:rFonts w:asciiTheme="minorHAnsi" w:eastAsia="Calibri" w:hAnsiTheme="minorHAnsi" w:cs="Calibri"/>
        </w:rPr>
        <w:t xml:space="preserve">  </w:t>
      </w:r>
    </w:p>
    <w:p w:rsidR="00945C64" w:rsidRPr="00870C71" w:rsidRDefault="00976864" w:rsidP="00945C64">
      <w:pPr>
        <w:spacing w:after="240" w:line="240" w:lineRule="auto"/>
        <w:ind w:left="450"/>
        <w:rPr>
          <w:rFonts w:asciiTheme="minorHAnsi" w:eastAsia="Calibri" w:hAnsiTheme="minorHAnsi" w:cs="Calibri"/>
        </w:rPr>
      </w:pPr>
      <w:r w:rsidRPr="00945C64">
        <w:rPr>
          <w:rFonts w:asciiTheme="minorHAnsi" w:eastAsia="Calibri" w:hAnsiTheme="minorHAnsi" w:cs="Calibri"/>
        </w:rPr>
        <w:t xml:space="preserve">Also present were Road Patrolman </w:t>
      </w:r>
      <w:r w:rsidRPr="00870C71">
        <w:rPr>
          <w:rFonts w:asciiTheme="minorHAnsi" w:eastAsia="Calibri" w:hAnsiTheme="minorHAnsi" w:cs="Calibri"/>
        </w:rPr>
        <w:t>Darin Ripp, Clerk</w:t>
      </w:r>
      <w:r w:rsidR="00945C64">
        <w:rPr>
          <w:rFonts w:asciiTheme="minorHAnsi" w:eastAsia="Calibri" w:hAnsiTheme="minorHAnsi" w:cs="Calibri"/>
        </w:rPr>
        <w:t>-Treasurer</w:t>
      </w:r>
      <w:r w:rsidRPr="00870C71">
        <w:rPr>
          <w:rFonts w:asciiTheme="minorHAnsi" w:eastAsia="Calibri" w:hAnsiTheme="minorHAnsi" w:cs="Calibri"/>
        </w:rPr>
        <w:t xml:space="preserve"> Dianah Fayas</w:t>
      </w:r>
      <w:r w:rsidR="00945C64">
        <w:rPr>
          <w:rFonts w:asciiTheme="minorHAnsi" w:eastAsia="Calibri" w:hAnsiTheme="minorHAnsi" w:cs="Calibri"/>
        </w:rPr>
        <w:t>, and residents/interested parties: Steve Hellenbrand, Dan Ziegler, Ryan Faga, Janice Faga and Nathan Hoffman.</w:t>
      </w:r>
    </w:p>
    <w:p w:rsidR="00976864" w:rsidRPr="00870C71" w:rsidRDefault="00976864" w:rsidP="00BD016A">
      <w:pPr>
        <w:spacing w:after="240" w:line="240" w:lineRule="auto"/>
        <w:ind w:left="450"/>
        <w:rPr>
          <w:rFonts w:asciiTheme="minorHAnsi" w:eastAsia="Calibri" w:hAnsiTheme="minorHAnsi" w:cs="Calibri"/>
        </w:rPr>
      </w:pPr>
      <w:r w:rsidRPr="00870C71">
        <w:rPr>
          <w:rFonts w:asciiTheme="minorHAnsi" w:eastAsia="Calibri" w:hAnsiTheme="minorHAnsi" w:cs="Calibri"/>
        </w:rPr>
        <w:t>Pledge of Allegiance was recited.</w:t>
      </w:r>
    </w:p>
    <w:p w:rsidR="00976864" w:rsidRPr="00870C71" w:rsidRDefault="00976864" w:rsidP="00BD016A">
      <w:pPr>
        <w:pStyle w:val="NoSpacing"/>
        <w:numPr>
          <w:ilvl w:val="0"/>
          <w:numId w:val="1"/>
        </w:numPr>
        <w:ind w:left="450" w:hanging="450"/>
        <w:rPr>
          <w:rFonts w:cs="Franklin Gothic"/>
        </w:rPr>
      </w:pPr>
      <w:r w:rsidRPr="00870C71">
        <w:rPr>
          <w:rFonts w:cs="Franklin Gothic"/>
        </w:rPr>
        <w:t xml:space="preserve">CONFIRMATION OF COMPLIANCE WITH OPEN MEETINGS LAW </w:t>
      </w:r>
    </w:p>
    <w:p w:rsidR="001D4594" w:rsidRPr="00870C71" w:rsidRDefault="001D4594" w:rsidP="00BD016A">
      <w:pPr>
        <w:spacing w:after="0" w:line="240" w:lineRule="auto"/>
        <w:ind w:left="450"/>
        <w:rPr>
          <w:rFonts w:asciiTheme="minorHAnsi" w:eastAsia="Calibri" w:hAnsiTheme="minorHAnsi" w:cs="Calibri"/>
        </w:rPr>
      </w:pPr>
      <w:r w:rsidRPr="00870C71">
        <w:rPr>
          <w:rFonts w:asciiTheme="minorHAnsi" w:eastAsia="Calibri" w:hAnsiTheme="minorHAnsi" w:cs="Calibri"/>
        </w:rPr>
        <w:t>The Clerk confirmed that the age</w:t>
      </w:r>
      <w:r w:rsidR="00AD1E10" w:rsidRPr="00870C71">
        <w:rPr>
          <w:rFonts w:asciiTheme="minorHAnsi" w:eastAsia="Calibri" w:hAnsiTheme="minorHAnsi" w:cs="Calibri"/>
        </w:rPr>
        <w:t xml:space="preserve">nda was </w:t>
      </w:r>
      <w:r w:rsidR="0090698A" w:rsidRPr="00870C71">
        <w:rPr>
          <w:rFonts w:asciiTheme="minorHAnsi" w:eastAsia="Calibri" w:hAnsiTheme="minorHAnsi" w:cs="Calibri"/>
        </w:rPr>
        <w:t>p</w:t>
      </w:r>
      <w:r w:rsidR="00AD1E10" w:rsidRPr="00870C71">
        <w:rPr>
          <w:rFonts w:asciiTheme="minorHAnsi" w:eastAsia="Calibri" w:hAnsiTheme="minorHAnsi" w:cs="Calibri"/>
        </w:rPr>
        <w:t xml:space="preserve">osted </w:t>
      </w:r>
      <w:r w:rsidR="00604C10" w:rsidRPr="00870C71">
        <w:rPr>
          <w:rFonts w:asciiTheme="minorHAnsi" w:eastAsia="Calibri" w:hAnsiTheme="minorHAnsi" w:cs="Calibri"/>
        </w:rPr>
        <w:t xml:space="preserve">at town hall </w:t>
      </w:r>
      <w:r w:rsidR="00AD1E10" w:rsidRPr="00870C71">
        <w:rPr>
          <w:rFonts w:asciiTheme="minorHAnsi" w:eastAsia="Calibri" w:hAnsiTheme="minorHAnsi" w:cs="Calibri"/>
        </w:rPr>
        <w:t>and</w:t>
      </w:r>
      <w:r w:rsidRPr="00870C71">
        <w:rPr>
          <w:rFonts w:asciiTheme="minorHAnsi" w:eastAsia="Calibri" w:hAnsiTheme="minorHAnsi" w:cs="Calibri"/>
        </w:rPr>
        <w:t xml:space="preserve"> on the Town website. Meeting is being recorded.</w:t>
      </w:r>
    </w:p>
    <w:p w:rsidR="001D4594" w:rsidRPr="00870C71" w:rsidRDefault="001D4594" w:rsidP="001D4594">
      <w:pPr>
        <w:pStyle w:val="NoSpacing"/>
        <w:ind w:left="720"/>
        <w:rPr>
          <w:rFonts w:cs="Franklin Gothic"/>
        </w:rPr>
      </w:pPr>
    </w:p>
    <w:p w:rsidR="005134A5" w:rsidRPr="00870C71" w:rsidRDefault="00976864" w:rsidP="00BD016A">
      <w:pPr>
        <w:pStyle w:val="NoSpacing"/>
        <w:numPr>
          <w:ilvl w:val="0"/>
          <w:numId w:val="1"/>
        </w:numPr>
        <w:ind w:left="450" w:hanging="450"/>
        <w:rPr>
          <w:rFonts w:cs="Franklin Gothic"/>
        </w:rPr>
      </w:pPr>
      <w:r w:rsidRPr="00870C71">
        <w:t xml:space="preserve">INFORMAL PUBLIC COMMENT TIME </w:t>
      </w:r>
      <w:r w:rsidR="005134A5" w:rsidRPr="00870C71">
        <w:t xml:space="preserve">– </w:t>
      </w:r>
      <w:r w:rsidR="00945C64">
        <w:t xml:space="preserve">Residents requested an update on the </w:t>
      </w:r>
      <w:r w:rsidR="007D1256">
        <w:t xml:space="preserve">blighted </w:t>
      </w:r>
      <w:r w:rsidR="00945C64">
        <w:t xml:space="preserve">County K residence and asked what further steps residents and the Board could take to encourage and/or compel clean up.  </w:t>
      </w:r>
      <w:r w:rsidR="007D1256">
        <w:t xml:space="preserve">Neighbors report putrid odor emanating from the property strong enough to severely impact their enjoyment and use of their outdoor space.  </w:t>
      </w:r>
      <w:r w:rsidR="00945C64">
        <w:t xml:space="preserve">The </w:t>
      </w:r>
      <w:r w:rsidR="007D1256">
        <w:t xml:space="preserve">blighted property </w:t>
      </w:r>
      <w:r w:rsidR="00945C64">
        <w:t xml:space="preserve">homeowner has resolved Town ordinance infractions, but </w:t>
      </w:r>
      <w:r w:rsidR="007D1256">
        <w:t xml:space="preserve">was fined for not complying with the </w:t>
      </w:r>
      <w:r w:rsidR="00945C64">
        <w:t xml:space="preserve">cleanup orders issued by Public Health.  Public Health officials have referred the case to County Corporation Counsel for </w:t>
      </w:r>
      <w:r w:rsidR="007D1256">
        <w:t>review and course of action.</w:t>
      </w:r>
    </w:p>
    <w:p w:rsidR="005134A5" w:rsidRPr="00870C71" w:rsidRDefault="005134A5" w:rsidP="005134A5">
      <w:pPr>
        <w:pStyle w:val="NoSpacing"/>
        <w:ind w:left="720"/>
        <w:rPr>
          <w:rFonts w:cs="Franklin Gothic"/>
        </w:rPr>
      </w:pPr>
    </w:p>
    <w:p w:rsidR="00825F5E" w:rsidRPr="00870C71" w:rsidRDefault="005134A5" w:rsidP="00BD016A">
      <w:pPr>
        <w:pStyle w:val="NoSpacing"/>
        <w:numPr>
          <w:ilvl w:val="0"/>
          <w:numId w:val="1"/>
        </w:numPr>
        <w:ind w:left="450" w:hanging="450"/>
        <w:rPr>
          <w:b/>
          <w:sz w:val="20"/>
          <w:szCs w:val="20"/>
        </w:rPr>
      </w:pPr>
      <w:r w:rsidRPr="00870C71">
        <w:t xml:space="preserve">MINUTES OF PREVIOUS MEETING:  </w:t>
      </w:r>
      <w:r w:rsidR="007F7A78">
        <w:t>May 30</w:t>
      </w:r>
      <w:r w:rsidR="007F7A78" w:rsidRPr="0024124A">
        <w:rPr>
          <w:vertAlign w:val="superscript"/>
        </w:rPr>
        <w:t>th</w:t>
      </w:r>
      <w:r w:rsidR="007F7A78">
        <w:t xml:space="preserve"> Personnel and June 5</w:t>
      </w:r>
      <w:r w:rsidR="007F7A78" w:rsidRPr="0024124A">
        <w:rPr>
          <w:vertAlign w:val="superscript"/>
        </w:rPr>
        <w:t>th</w:t>
      </w:r>
      <w:r w:rsidR="007F7A78">
        <w:t xml:space="preserve"> Regular meeting</w:t>
      </w:r>
    </w:p>
    <w:p w:rsidR="00AC0C35" w:rsidRDefault="00AD1E10" w:rsidP="00AC0C35">
      <w:pPr>
        <w:pStyle w:val="NoSpacing"/>
        <w:ind w:left="450"/>
        <w:rPr>
          <w:b/>
        </w:rPr>
      </w:pPr>
      <w:r w:rsidRPr="00870C71">
        <w:rPr>
          <w:b/>
        </w:rPr>
        <w:t xml:space="preserve">Motion by </w:t>
      </w:r>
      <w:r w:rsidR="007D1256">
        <w:rPr>
          <w:b/>
        </w:rPr>
        <w:t>Sup. Dresen,</w:t>
      </w:r>
      <w:r w:rsidRPr="00870C71">
        <w:rPr>
          <w:b/>
        </w:rPr>
        <w:t xml:space="preserve"> seconded by </w:t>
      </w:r>
      <w:r w:rsidR="007D1256">
        <w:rPr>
          <w:b/>
        </w:rPr>
        <w:t xml:space="preserve">Sup. Pulvermacher </w:t>
      </w:r>
      <w:r w:rsidRPr="00870C71">
        <w:rPr>
          <w:b/>
        </w:rPr>
        <w:t xml:space="preserve">to approve </w:t>
      </w:r>
      <w:r w:rsidR="00B02E48" w:rsidRPr="00870C71">
        <w:rPr>
          <w:b/>
        </w:rPr>
        <w:t xml:space="preserve">the minutes.  Motion carried, </w:t>
      </w:r>
      <w:r w:rsidR="007D1256">
        <w:rPr>
          <w:b/>
        </w:rPr>
        <w:t>5</w:t>
      </w:r>
      <w:r w:rsidR="00B02E48" w:rsidRPr="00870C71">
        <w:rPr>
          <w:b/>
        </w:rPr>
        <w:t>-0.</w:t>
      </w:r>
    </w:p>
    <w:p w:rsidR="00AC0C35" w:rsidRDefault="00AC0C35" w:rsidP="00AC0C35">
      <w:pPr>
        <w:pStyle w:val="NoSpacing"/>
        <w:ind w:left="450"/>
        <w:rPr>
          <w:b/>
        </w:rPr>
      </w:pPr>
    </w:p>
    <w:p w:rsidR="00AC0C35" w:rsidRPr="00AC0C35" w:rsidRDefault="00B03A2A" w:rsidP="00AC0C35">
      <w:pPr>
        <w:pStyle w:val="NoSpacing"/>
        <w:numPr>
          <w:ilvl w:val="0"/>
          <w:numId w:val="1"/>
        </w:numPr>
        <w:ind w:left="450" w:hanging="450"/>
        <w:rPr>
          <w:b/>
        </w:rPr>
      </w:pPr>
      <w:r w:rsidRPr="00870C71">
        <w:rPr>
          <w:rFonts w:cs="Franklin Gothic"/>
        </w:rPr>
        <w:t>OPERATORS’ LICENSES</w:t>
      </w:r>
      <w:r w:rsidR="003A4C0B" w:rsidRPr="00870C71">
        <w:rPr>
          <w:rFonts w:cs="Franklin Gothic"/>
        </w:rPr>
        <w:t xml:space="preserve"> (as needed)</w:t>
      </w:r>
      <w:r w:rsidR="005134A5" w:rsidRPr="00870C71">
        <w:rPr>
          <w:rFonts w:cs="Franklin Gothic"/>
        </w:rPr>
        <w:t xml:space="preserve">:  </w:t>
      </w:r>
    </w:p>
    <w:p w:rsidR="00AC0C35" w:rsidRPr="00AC0C35" w:rsidRDefault="00AC0C35" w:rsidP="00AC0C35">
      <w:pPr>
        <w:pStyle w:val="NoSpacing"/>
        <w:numPr>
          <w:ilvl w:val="1"/>
          <w:numId w:val="1"/>
        </w:numPr>
        <w:ind w:left="1350"/>
        <w:rPr>
          <w:b/>
        </w:rPr>
      </w:pPr>
      <w:r>
        <w:rPr>
          <w:rFonts w:cs="Franklin Gothic"/>
        </w:rPr>
        <w:t>KIM FITZGERALD, SPRINGFIELD INN</w:t>
      </w:r>
    </w:p>
    <w:p w:rsidR="00AC0C35" w:rsidRPr="00034809" w:rsidRDefault="00AC0C35" w:rsidP="00AC0C35">
      <w:pPr>
        <w:pStyle w:val="NoSpacing"/>
        <w:numPr>
          <w:ilvl w:val="1"/>
          <w:numId w:val="1"/>
        </w:numPr>
        <w:ind w:left="1350"/>
        <w:rPr>
          <w:rFonts w:cs="Franklin Gothic"/>
        </w:rPr>
      </w:pPr>
      <w:r>
        <w:rPr>
          <w:rFonts w:cs="Franklin Gothic"/>
        </w:rPr>
        <w:t xml:space="preserve">MEGHAN MEINHOLZ, R BAR </w:t>
      </w:r>
    </w:p>
    <w:p w:rsidR="00AC0C35" w:rsidRDefault="00AC0C35" w:rsidP="00AC0C35">
      <w:pPr>
        <w:pStyle w:val="NoSpacing"/>
        <w:numPr>
          <w:ilvl w:val="1"/>
          <w:numId w:val="1"/>
        </w:numPr>
        <w:ind w:left="1350"/>
        <w:rPr>
          <w:rFonts w:cs="Franklin Gothic"/>
        </w:rPr>
      </w:pPr>
      <w:r>
        <w:rPr>
          <w:rFonts w:cs="Franklin Gothic"/>
          <w:noProof/>
        </w:rPr>
        <mc:AlternateContent>
          <mc:Choice Requires="wps">
            <w:drawing>
              <wp:anchor distT="0" distB="0" distL="114300" distR="114300" simplePos="0" relativeHeight="251659264" behindDoc="0" locked="0" layoutInCell="1" allowOverlap="1" wp14:anchorId="3C2B72B2" wp14:editId="69DBE962">
                <wp:simplePos x="0" y="0"/>
                <wp:positionH relativeFrom="column">
                  <wp:posOffset>2185924</wp:posOffset>
                </wp:positionH>
                <wp:positionV relativeFrom="paragraph">
                  <wp:posOffset>86995</wp:posOffset>
                </wp:positionV>
                <wp:extent cx="496494" cy="1199693"/>
                <wp:effectExtent l="0" t="0" r="56515" b="19685"/>
                <wp:wrapNone/>
                <wp:docPr id="2" name="Right Brace 2"/>
                <wp:cNvGraphicFramePr/>
                <a:graphic xmlns:a="http://schemas.openxmlformats.org/drawingml/2006/main">
                  <a:graphicData uri="http://schemas.microsoft.com/office/word/2010/wordprocessingShape">
                    <wps:wsp>
                      <wps:cNvSpPr/>
                      <wps:spPr>
                        <a:xfrm>
                          <a:off x="0" y="0"/>
                          <a:ext cx="496494" cy="1199693"/>
                        </a:xfrm>
                        <a:prstGeom prst="rightBrace">
                          <a:avLst>
                            <a:gd name="adj1" fmla="val 28823"/>
                            <a:gd name="adj2" fmla="val 50000"/>
                          </a:avLst>
                        </a:prstGeom>
                        <a:ln w="9525"/>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8EB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72.1pt;margin-top:6.85pt;width:39.1pt;height:9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" adj="2577" strokecolor="black [3200]">
                <v:shadow on="t" color="black" opacity="22937f" origin=",.5" offset="0,.63889mm"/>
              </v:shape>
            </w:pict>
          </mc:Fallback>
        </mc:AlternateContent>
      </w:r>
      <w:r w:rsidRPr="003B4691">
        <w:rPr>
          <w:rFonts w:cs="Franklin Gothic"/>
        </w:rPr>
        <w:t xml:space="preserve">MASON MCGUIRE </w:t>
      </w:r>
    </w:p>
    <w:p w:rsidR="00AC0C35" w:rsidRPr="003B4691" w:rsidRDefault="00AC0C35" w:rsidP="00AC0C35">
      <w:pPr>
        <w:pStyle w:val="NoSpacing"/>
        <w:numPr>
          <w:ilvl w:val="1"/>
          <w:numId w:val="1"/>
        </w:numPr>
        <w:ind w:left="1350"/>
        <w:rPr>
          <w:rFonts w:cs="Franklin Gothic"/>
        </w:rPr>
      </w:pPr>
      <w:r w:rsidRPr="003B4691">
        <w:rPr>
          <w:rFonts w:cs="Franklin Gothic"/>
        </w:rPr>
        <w:t>ANTONIA TOMASELLI</w:t>
      </w:r>
      <w:r>
        <w:rPr>
          <w:rFonts w:cs="Franklin Gothic"/>
        </w:rPr>
        <w:t xml:space="preserve"> </w:t>
      </w:r>
      <w:r w:rsidRPr="003B4691">
        <w:rPr>
          <w:rFonts w:cs="Franklin Gothic"/>
        </w:rPr>
        <w:t xml:space="preserve"> </w:t>
      </w:r>
    </w:p>
    <w:p w:rsidR="00AC0C35" w:rsidRPr="0024124A" w:rsidRDefault="00AC0C35" w:rsidP="00AC0C35">
      <w:pPr>
        <w:pStyle w:val="NoSpacing"/>
        <w:numPr>
          <w:ilvl w:val="1"/>
          <w:numId w:val="1"/>
        </w:numPr>
        <w:ind w:left="1350"/>
        <w:rPr>
          <w:rFonts w:cs="Franklin Gothic"/>
        </w:rPr>
      </w:pPr>
      <w:r w:rsidRPr="0024124A">
        <w:rPr>
          <w:rFonts w:cs="Franklin Gothic"/>
        </w:rPr>
        <w:t>JACQUELINE MILHONE</w:t>
      </w:r>
      <w:r>
        <w:rPr>
          <w:rFonts w:cs="Franklin Gothic"/>
        </w:rPr>
        <w:t xml:space="preserve"> </w:t>
      </w:r>
      <w:r w:rsidRPr="0024124A">
        <w:rPr>
          <w:rFonts w:cs="Franklin Gothic"/>
        </w:rPr>
        <w:t xml:space="preserve"> </w:t>
      </w:r>
    </w:p>
    <w:p w:rsidR="00AC0C35" w:rsidRPr="00034809" w:rsidRDefault="00AC0C35" w:rsidP="00AC0C35">
      <w:pPr>
        <w:pStyle w:val="NoSpacing"/>
        <w:numPr>
          <w:ilvl w:val="1"/>
          <w:numId w:val="1"/>
        </w:numPr>
        <w:ind w:left="1350"/>
        <w:rPr>
          <w:rFonts w:cs="Franklin Gothic"/>
        </w:rPr>
      </w:pPr>
      <w:r w:rsidRPr="0024124A">
        <w:rPr>
          <w:rFonts w:cs="Franklin Gothic"/>
        </w:rPr>
        <w:t>BARBARA HEIMBECKER</w:t>
      </w:r>
      <w:r>
        <w:rPr>
          <w:rFonts w:cs="Franklin Gothic"/>
        </w:rPr>
        <w:t xml:space="preserve">            </w:t>
      </w:r>
      <w:r w:rsidRPr="0024124A">
        <w:rPr>
          <w:rFonts w:cs="Franklin Gothic"/>
        </w:rPr>
        <w:t xml:space="preserve"> </w:t>
      </w:r>
      <w:r>
        <w:rPr>
          <w:rFonts w:cs="Franklin Gothic"/>
        </w:rPr>
        <w:t xml:space="preserve">         KELLEY</w:t>
      </w:r>
    </w:p>
    <w:p w:rsidR="00AC0C35" w:rsidRDefault="00AC0C35" w:rsidP="00AC0C35">
      <w:pPr>
        <w:pStyle w:val="NoSpacing"/>
        <w:numPr>
          <w:ilvl w:val="1"/>
          <w:numId w:val="1"/>
        </w:numPr>
        <w:ind w:left="1350"/>
        <w:rPr>
          <w:rFonts w:cs="Franklin Gothic"/>
        </w:rPr>
      </w:pPr>
      <w:r w:rsidRPr="0024124A">
        <w:rPr>
          <w:rFonts w:cs="Franklin Gothic"/>
        </w:rPr>
        <w:t>ERIC HIDROGO ROMERO</w:t>
      </w:r>
      <w:r>
        <w:rPr>
          <w:rFonts w:cs="Franklin Gothic"/>
        </w:rPr>
        <w:t xml:space="preserve">                WILLIAMSON</w:t>
      </w:r>
    </w:p>
    <w:p w:rsidR="00AC0C35" w:rsidRPr="0024124A" w:rsidRDefault="00AC0C35" w:rsidP="00AC0C35">
      <w:pPr>
        <w:pStyle w:val="NoSpacing"/>
        <w:numPr>
          <w:ilvl w:val="1"/>
          <w:numId w:val="1"/>
        </w:numPr>
        <w:ind w:left="1350"/>
        <w:rPr>
          <w:rFonts w:cs="Franklin Gothic"/>
        </w:rPr>
      </w:pPr>
      <w:r w:rsidRPr="0024124A">
        <w:rPr>
          <w:rFonts w:cs="Franklin Gothic"/>
        </w:rPr>
        <w:t>PAT KNUDTSON</w:t>
      </w:r>
      <w:r>
        <w:rPr>
          <w:rFonts w:cs="Franklin Gothic"/>
        </w:rPr>
        <w:t xml:space="preserve"> </w:t>
      </w:r>
      <w:r w:rsidRPr="0024124A">
        <w:rPr>
          <w:rFonts w:cs="Franklin Gothic"/>
        </w:rPr>
        <w:t xml:space="preserve"> </w:t>
      </w:r>
      <w:r>
        <w:rPr>
          <w:rFonts w:cs="Franklin Gothic"/>
        </w:rPr>
        <w:t xml:space="preserve">                                    CO.</w:t>
      </w:r>
    </w:p>
    <w:p w:rsidR="00AC0C35" w:rsidRPr="0024124A" w:rsidRDefault="00AC0C35" w:rsidP="00AC0C35">
      <w:pPr>
        <w:pStyle w:val="NoSpacing"/>
        <w:numPr>
          <w:ilvl w:val="1"/>
          <w:numId w:val="1"/>
        </w:numPr>
        <w:ind w:left="1350"/>
        <w:rPr>
          <w:rFonts w:cs="Franklin Gothic"/>
        </w:rPr>
      </w:pPr>
      <w:r w:rsidRPr="0024124A">
        <w:rPr>
          <w:rFonts w:cs="Franklin Gothic"/>
        </w:rPr>
        <w:t>BRIAN BOWDISH</w:t>
      </w:r>
      <w:r>
        <w:rPr>
          <w:rFonts w:cs="Franklin Gothic"/>
        </w:rPr>
        <w:t xml:space="preserve">                                    </w:t>
      </w:r>
    </w:p>
    <w:p w:rsidR="00AC0C35" w:rsidRDefault="00AC0C35" w:rsidP="00AC0C35">
      <w:pPr>
        <w:pStyle w:val="NoSpacing"/>
        <w:numPr>
          <w:ilvl w:val="1"/>
          <w:numId w:val="1"/>
        </w:numPr>
        <w:ind w:left="1350"/>
        <w:rPr>
          <w:rFonts w:cs="Franklin Gothic"/>
        </w:rPr>
      </w:pPr>
      <w:r>
        <w:rPr>
          <w:rFonts w:cs="Franklin Gothic"/>
        </w:rPr>
        <w:t>TRENOR SEALS</w:t>
      </w:r>
    </w:p>
    <w:p w:rsidR="00AC0C35" w:rsidRDefault="00AC0C35" w:rsidP="00AC0C35">
      <w:pPr>
        <w:pStyle w:val="NoSpacing"/>
        <w:numPr>
          <w:ilvl w:val="1"/>
          <w:numId w:val="1"/>
        </w:numPr>
        <w:ind w:left="1350"/>
        <w:rPr>
          <w:rFonts w:cs="Franklin Gothic"/>
        </w:rPr>
      </w:pPr>
      <w:r>
        <w:rPr>
          <w:rFonts w:cs="Franklin Gothic"/>
          <w:noProof/>
        </w:rPr>
        <mc:AlternateContent>
          <mc:Choice Requires="wps">
            <w:drawing>
              <wp:anchor distT="0" distB="0" distL="114300" distR="114300" simplePos="0" relativeHeight="251660288" behindDoc="0" locked="0" layoutInCell="1" allowOverlap="1" wp14:anchorId="349542D2" wp14:editId="5D31538B">
                <wp:simplePos x="0" y="0"/>
                <wp:positionH relativeFrom="column">
                  <wp:posOffset>2191868</wp:posOffset>
                </wp:positionH>
                <wp:positionV relativeFrom="paragraph">
                  <wp:posOffset>39370</wp:posOffset>
                </wp:positionV>
                <wp:extent cx="277977" cy="607060"/>
                <wp:effectExtent l="0" t="0" r="65405" b="21590"/>
                <wp:wrapNone/>
                <wp:docPr id="3" name="Right Brace 3"/>
                <wp:cNvGraphicFramePr/>
                <a:graphic xmlns:a="http://schemas.openxmlformats.org/drawingml/2006/main">
                  <a:graphicData uri="http://schemas.microsoft.com/office/word/2010/wordprocessingShape">
                    <wps:wsp>
                      <wps:cNvSpPr/>
                      <wps:spPr>
                        <a:xfrm>
                          <a:off x="0" y="0"/>
                          <a:ext cx="277977" cy="607060"/>
                        </a:xfrm>
                        <a:prstGeom prst="rightBrace">
                          <a:avLst>
                            <a:gd name="adj1" fmla="val 28823"/>
                            <a:gd name="adj2" fmla="val 4759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6EBF6" id="Right Brace 3" o:spid="_x0000_s1026" type="#_x0000_t88" style="position:absolute;margin-left:172.6pt;margin-top:3.1pt;width:21.9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" adj="2851,10279" strokecolor="windowText">
                <v:stroke joinstyle="miter"/>
              </v:shape>
            </w:pict>
          </mc:Fallback>
        </mc:AlternateContent>
      </w:r>
      <w:r>
        <w:rPr>
          <w:rFonts w:cs="Franklin Gothic"/>
        </w:rPr>
        <w:t>ASHLEY HELLENBRAND</w:t>
      </w:r>
    </w:p>
    <w:p w:rsidR="00AC0C35" w:rsidRDefault="00AC0C35" w:rsidP="00AC0C35">
      <w:pPr>
        <w:pStyle w:val="NoSpacing"/>
        <w:numPr>
          <w:ilvl w:val="1"/>
          <w:numId w:val="1"/>
        </w:numPr>
        <w:ind w:left="1350"/>
        <w:rPr>
          <w:rFonts w:cs="Franklin Gothic"/>
        </w:rPr>
      </w:pPr>
      <w:r>
        <w:rPr>
          <w:rFonts w:cs="Franklin Gothic"/>
        </w:rPr>
        <w:t>BRITTANY VOSS                             MISSOURI</w:t>
      </w:r>
    </w:p>
    <w:p w:rsidR="00AC0C35" w:rsidRDefault="00AC0C35" w:rsidP="00AC0C35">
      <w:pPr>
        <w:pStyle w:val="NoSpacing"/>
        <w:numPr>
          <w:ilvl w:val="1"/>
          <w:numId w:val="1"/>
        </w:numPr>
        <w:ind w:left="1350"/>
        <w:rPr>
          <w:rFonts w:cs="Franklin Gothic"/>
        </w:rPr>
      </w:pPr>
      <w:r>
        <w:rPr>
          <w:rFonts w:cs="Franklin Gothic"/>
        </w:rPr>
        <w:t>BRUCE PFEIFFER JR.</w:t>
      </w:r>
      <w:r>
        <w:rPr>
          <w:rFonts w:cs="Franklin Gothic"/>
        </w:rPr>
        <w:tab/>
        <w:t xml:space="preserve">             TAVERN</w:t>
      </w:r>
    </w:p>
    <w:p w:rsidR="00AC0C35" w:rsidRDefault="00AC0C35" w:rsidP="00AC0C35">
      <w:pPr>
        <w:pStyle w:val="NoSpacing"/>
        <w:numPr>
          <w:ilvl w:val="1"/>
          <w:numId w:val="1"/>
        </w:numPr>
        <w:ind w:left="1350"/>
        <w:rPr>
          <w:rFonts w:cs="Franklin Gothic"/>
        </w:rPr>
      </w:pPr>
      <w:r>
        <w:rPr>
          <w:rFonts w:cs="Franklin Gothic"/>
        </w:rPr>
        <w:t>LEIGH STAWINOGA</w:t>
      </w:r>
    </w:p>
    <w:p w:rsidR="007E12B3" w:rsidRDefault="007E12B3" w:rsidP="007E12B3">
      <w:pPr>
        <w:pStyle w:val="NoSpacing"/>
        <w:ind w:left="450"/>
        <w:rPr>
          <w:b/>
        </w:rPr>
      </w:pPr>
      <w:r>
        <w:rPr>
          <w:b/>
        </w:rPr>
        <w:lastRenderedPageBreak/>
        <w:t>Motion by Sup. Pulvermacher, seconded by Sup. Laufenberg to approve operator licenses for applicants 5a thru 5n.  Motion carried, 5-0.</w:t>
      </w:r>
    </w:p>
    <w:p w:rsidR="007E12B3" w:rsidRPr="007E12B3" w:rsidRDefault="007E12B3" w:rsidP="007E12B3">
      <w:pPr>
        <w:pStyle w:val="NoSpacing"/>
        <w:ind w:left="450"/>
        <w:rPr>
          <w:b/>
        </w:rPr>
      </w:pPr>
    </w:p>
    <w:p w:rsidR="00AC0C35" w:rsidRPr="00306647" w:rsidRDefault="00AC0C35" w:rsidP="007F7A78">
      <w:pPr>
        <w:pStyle w:val="NoSpacing"/>
        <w:numPr>
          <w:ilvl w:val="0"/>
          <w:numId w:val="1"/>
        </w:numPr>
        <w:ind w:left="450" w:hanging="450"/>
      </w:pPr>
      <w:r w:rsidRPr="00306647">
        <w:t xml:space="preserve">RECOMMENDATIONS OF THE PLAN COMMISSION </w:t>
      </w:r>
    </w:p>
    <w:p w:rsidR="00AC0C35" w:rsidRPr="00625959" w:rsidRDefault="00AC0C35" w:rsidP="00AC0C35">
      <w:pPr>
        <w:pStyle w:val="NoSpacing"/>
        <w:ind w:left="720"/>
      </w:pPr>
      <w:r>
        <w:t>FROM THEIR MARCH 12</w:t>
      </w:r>
      <w:r w:rsidRPr="00625959">
        <w:t>TH</w:t>
      </w:r>
      <w:r>
        <w:t xml:space="preserve"> MEETING:</w:t>
      </w:r>
      <w:r w:rsidRPr="00306647">
        <w:t xml:space="preserve"> </w:t>
      </w:r>
    </w:p>
    <w:p w:rsidR="00AC0C35" w:rsidRPr="00306647" w:rsidRDefault="00AC0C35" w:rsidP="00AC0C35">
      <w:pPr>
        <w:pStyle w:val="NoSpacing"/>
        <w:numPr>
          <w:ilvl w:val="1"/>
          <w:numId w:val="1"/>
        </w:numPr>
        <w:ind w:left="1350"/>
        <w:rPr>
          <w:rFonts w:cs="Franklin Gothic"/>
        </w:rPr>
      </w:pPr>
      <w:r w:rsidRPr="00306647">
        <w:rPr>
          <w:rFonts w:cs="Franklin Gothic"/>
        </w:rPr>
        <w:t>APPROVE TYPE 3 TDR, REZONE &amp; CSM – 4.46 ACRES A-1 (EX), ZIEGLER/FAGA WITH THE FOLLOWING CONDITIONS MET BEFORE FINAL EXECUTION BY THE TOWN:</w:t>
      </w:r>
    </w:p>
    <w:p w:rsidR="00AC0C35" w:rsidRPr="008D07BC" w:rsidRDefault="00AC0C35" w:rsidP="00AC0C35">
      <w:pPr>
        <w:pStyle w:val="NoSpacing"/>
        <w:numPr>
          <w:ilvl w:val="2"/>
          <w:numId w:val="1"/>
        </w:numPr>
        <w:ind w:left="1980"/>
        <w:rPr>
          <w:rFonts w:cs="Franklin Gothic"/>
        </w:rPr>
      </w:pPr>
      <w:r w:rsidRPr="008D07BC">
        <w:rPr>
          <w:rFonts w:cs="Franklin Gothic"/>
        </w:rPr>
        <w:t>PROVIDE THE TOWN WITH THE CULVERT LOCATION AND SIZE</w:t>
      </w:r>
    </w:p>
    <w:p w:rsidR="00AC0C35" w:rsidRPr="008D07BC" w:rsidRDefault="00AC0C35" w:rsidP="00AC0C35">
      <w:pPr>
        <w:pStyle w:val="NoSpacing"/>
        <w:numPr>
          <w:ilvl w:val="2"/>
          <w:numId w:val="1"/>
        </w:numPr>
        <w:ind w:left="1980"/>
        <w:rPr>
          <w:rFonts w:cs="Franklin Gothic"/>
        </w:rPr>
      </w:pPr>
      <w:r w:rsidRPr="008D07BC">
        <w:rPr>
          <w:rFonts w:cs="Franklin Gothic"/>
        </w:rPr>
        <w:t>MUST SHOW BUILDING ENVELOPE</w:t>
      </w:r>
    </w:p>
    <w:p w:rsidR="00AC0C35" w:rsidRPr="008D07BC" w:rsidRDefault="00AC0C35" w:rsidP="00AC0C35">
      <w:pPr>
        <w:pStyle w:val="NoSpacing"/>
        <w:numPr>
          <w:ilvl w:val="2"/>
          <w:numId w:val="1"/>
        </w:numPr>
        <w:ind w:left="1980"/>
        <w:rPr>
          <w:rFonts w:cs="Franklin Gothic"/>
        </w:rPr>
      </w:pPr>
      <w:r w:rsidRPr="008D07BC">
        <w:rPr>
          <w:rFonts w:cs="Franklin Gothic"/>
        </w:rPr>
        <w:t>MUST SHOW THE DRAINAGE DITCH PROFILE</w:t>
      </w:r>
    </w:p>
    <w:p w:rsidR="00AC0C35" w:rsidRPr="008D07BC" w:rsidRDefault="00AC0C35" w:rsidP="00AC0C35">
      <w:pPr>
        <w:pStyle w:val="NoSpacing"/>
        <w:numPr>
          <w:ilvl w:val="2"/>
          <w:numId w:val="1"/>
        </w:numPr>
        <w:ind w:left="1980"/>
        <w:rPr>
          <w:rFonts w:cs="Franklin Gothic"/>
        </w:rPr>
      </w:pPr>
      <w:r w:rsidRPr="008D07BC">
        <w:rPr>
          <w:rFonts w:cs="Franklin Gothic"/>
        </w:rPr>
        <w:t>LOT 1:  2.41 ACRES, SFR, DEED RESTRICTION INDICATING NO FURTHER SUBDIVIDING ALLOWED, RIGHT TO FARM NOTICE</w:t>
      </w:r>
    </w:p>
    <w:p w:rsidR="00AC0C35" w:rsidRPr="008D07BC" w:rsidRDefault="00AC0C35" w:rsidP="00AC0C35">
      <w:pPr>
        <w:pStyle w:val="NoSpacing"/>
        <w:numPr>
          <w:ilvl w:val="2"/>
          <w:numId w:val="1"/>
        </w:numPr>
        <w:ind w:left="1980"/>
        <w:rPr>
          <w:rFonts w:cs="Franklin Gothic"/>
        </w:rPr>
      </w:pPr>
      <w:r w:rsidRPr="008D07BC">
        <w:rPr>
          <w:rFonts w:cs="Franklin Gothic"/>
        </w:rPr>
        <w:t>LOT 2:  2.05 ACRES, A1-EX, NO FURTHER SUBDIVIDING ALLOWED</w:t>
      </w:r>
    </w:p>
    <w:p w:rsidR="00AC0C35" w:rsidRPr="00306647" w:rsidRDefault="00AC0C35" w:rsidP="00AC0C35">
      <w:pPr>
        <w:pStyle w:val="NoSpacing"/>
        <w:numPr>
          <w:ilvl w:val="2"/>
          <w:numId w:val="1"/>
        </w:numPr>
        <w:ind w:left="1980"/>
        <w:rPr>
          <w:rFonts w:cs="Franklin Gothic"/>
        </w:rPr>
      </w:pPr>
      <w:r w:rsidRPr="00306647">
        <w:rPr>
          <w:rFonts w:cs="Franklin Gothic"/>
        </w:rPr>
        <w:t xml:space="preserve">TDR </w:t>
      </w:r>
      <w:r>
        <w:rPr>
          <w:rFonts w:cs="Franklin Gothic"/>
        </w:rPr>
        <w:t xml:space="preserve">DOCUMENT TO BE RECORDED PRIOR TO </w:t>
      </w:r>
      <w:r w:rsidRPr="00306647">
        <w:rPr>
          <w:rFonts w:cs="Franklin Gothic"/>
        </w:rPr>
        <w:t xml:space="preserve">NEW LOTS </w:t>
      </w:r>
      <w:r>
        <w:rPr>
          <w:rFonts w:cs="Franklin Gothic"/>
        </w:rPr>
        <w:t xml:space="preserve">BEING </w:t>
      </w:r>
      <w:r w:rsidRPr="00306647">
        <w:rPr>
          <w:rFonts w:cs="Franklin Gothic"/>
        </w:rPr>
        <w:t>CREATED</w:t>
      </w:r>
    </w:p>
    <w:p w:rsidR="00AC0C35" w:rsidRPr="00306647" w:rsidRDefault="00AC0C35" w:rsidP="00AC0C35">
      <w:pPr>
        <w:pStyle w:val="NoSpacing"/>
        <w:numPr>
          <w:ilvl w:val="2"/>
          <w:numId w:val="1"/>
        </w:numPr>
        <w:ind w:left="1980"/>
        <w:rPr>
          <w:rFonts w:cs="Franklin Gothic"/>
        </w:rPr>
      </w:pPr>
      <w:r w:rsidRPr="00306647">
        <w:rPr>
          <w:rFonts w:cs="Franklin Gothic"/>
        </w:rPr>
        <w:t>HOUSE/GARAGE FLOOR ELEVATION MUST MATCH OR BE HIGHER THAN THE TOWN ROAD HEIGHT AT THE DRIVEWAY ENTRANCE</w:t>
      </w:r>
    </w:p>
    <w:p w:rsidR="00AC0C35" w:rsidRPr="00306647" w:rsidRDefault="00AC0C35" w:rsidP="00AC0C35">
      <w:pPr>
        <w:pStyle w:val="NoSpacing"/>
        <w:numPr>
          <w:ilvl w:val="2"/>
          <w:numId w:val="1"/>
        </w:numPr>
        <w:ind w:left="1980"/>
        <w:rPr>
          <w:rFonts w:cs="Franklin Gothic"/>
        </w:rPr>
      </w:pPr>
      <w:r w:rsidRPr="00306647">
        <w:rPr>
          <w:rFonts w:cs="Franklin Gothic"/>
        </w:rPr>
        <w:t>A RIGHT TO FARM NOTICE TO BE ATTACHED AS A DEED RESTRICTION</w:t>
      </w:r>
    </w:p>
    <w:p w:rsidR="00AC0C35" w:rsidRDefault="00AC0C35" w:rsidP="00AC0C35">
      <w:pPr>
        <w:pStyle w:val="NoSpacing"/>
        <w:numPr>
          <w:ilvl w:val="2"/>
          <w:numId w:val="1"/>
        </w:numPr>
        <w:ind w:left="1980"/>
        <w:rPr>
          <w:rFonts w:cs="Franklin Gothic"/>
        </w:rPr>
      </w:pPr>
      <w:r w:rsidRPr="00392122">
        <w:rPr>
          <w:rFonts w:cs="Franklin Gothic"/>
        </w:rPr>
        <w:t>A DEED RESTRICTION ATTACHED ON THE BALANCE OF THE FARM LAND INDICATING ALL OF THE SPLITS HAVE BEEN EXHAUSTED.</w:t>
      </w:r>
    </w:p>
    <w:p w:rsidR="003F39A5" w:rsidRDefault="003F39A5" w:rsidP="003F39A5">
      <w:pPr>
        <w:pStyle w:val="NoSpacing"/>
        <w:ind w:left="450"/>
        <w:rPr>
          <w:rFonts w:cs="Franklin Gothic"/>
          <w:b/>
        </w:rPr>
      </w:pPr>
      <w:r>
        <w:rPr>
          <w:rFonts w:cs="Franklin Gothic"/>
          <w:b/>
        </w:rPr>
        <w:t>Motion by Sup. Pulvermacher, seconded by Sup. Dresen to grant the request for Mr. Faga, noting that all of the issues noted by the Plan Commission have been addressed.  Motion carried, 5-0.</w:t>
      </w:r>
    </w:p>
    <w:p w:rsidR="003F39A5" w:rsidRPr="003F39A5" w:rsidRDefault="003F39A5" w:rsidP="003F39A5">
      <w:pPr>
        <w:pStyle w:val="NoSpacing"/>
        <w:ind w:left="450"/>
        <w:rPr>
          <w:rFonts w:cs="Franklin Gothic"/>
          <w:b/>
        </w:rPr>
      </w:pPr>
    </w:p>
    <w:p w:rsidR="00AC0C35" w:rsidRDefault="00AC0C35" w:rsidP="00AC0C35">
      <w:pPr>
        <w:pStyle w:val="NoSpacing"/>
        <w:ind w:left="720"/>
        <w:rPr>
          <w:rFonts w:cs="Franklin Gothic"/>
        </w:rPr>
      </w:pPr>
      <w:r>
        <w:rPr>
          <w:rFonts w:cs="Franklin Gothic"/>
        </w:rPr>
        <w:t>FROM THEIR JUNE 4</w:t>
      </w:r>
      <w:r w:rsidRPr="00D14422">
        <w:rPr>
          <w:rFonts w:cs="Franklin Gothic"/>
          <w:vertAlign w:val="superscript"/>
        </w:rPr>
        <w:t>TH</w:t>
      </w:r>
      <w:r>
        <w:rPr>
          <w:rFonts w:cs="Franklin Gothic"/>
        </w:rPr>
        <w:t xml:space="preserve"> MEETING:</w:t>
      </w:r>
    </w:p>
    <w:p w:rsidR="00AC0C35" w:rsidRDefault="00AC0C35" w:rsidP="00AC0C35">
      <w:pPr>
        <w:pStyle w:val="NoSpacing"/>
        <w:numPr>
          <w:ilvl w:val="1"/>
          <w:numId w:val="1"/>
        </w:numPr>
        <w:ind w:left="1350"/>
        <w:rPr>
          <w:rFonts w:cs="Franklin Gothic"/>
        </w:rPr>
      </w:pPr>
      <w:r>
        <w:rPr>
          <w:rFonts w:cs="Franklin Gothic"/>
        </w:rPr>
        <w:t>APPROVE THE MAY 21, 2018 VERSION OF TDR RULES &amp; PROCEDURES WITH PLAN COMMISSION MODIFICATIONS OF JUNE 4</w:t>
      </w:r>
      <w:r w:rsidRPr="003D3FE1">
        <w:rPr>
          <w:rFonts w:cs="Franklin Gothic"/>
          <w:vertAlign w:val="superscript"/>
        </w:rPr>
        <w:t>TH</w:t>
      </w:r>
      <w:r>
        <w:rPr>
          <w:rFonts w:cs="Franklin Gothic"/>
        </w:rPr>
        <w:t xml:space="preserve"> INCORPORATED.</w:t>
      </w:r>
    </w:p>
    <w:p w:rsidR="008145BE" w:rsidRDefault="00DB38DA" w:rsidP="005E2BDD">
      <w:pPr>
        <w:pStyle w:val="NoSpacing"/>
        <w:ind w:left="450"/>
        <w:rPr>
          <w:rFonts w:cs="Franklin Gothic"/>
        </w:rPr>
      </w:pPr>
      <w:r>
        <w:rPr>
          <w:rFonts w:cs="Franklin Gothic"/>
        </w:rPr>
        <w:t xml:space="preserve">The proposed amendments clarify and amend Super Sending Area criteria; clarify what restrictions need to be included on TDR Sending Areas and what lands they cover; specify requirements for </w:t>
      </w:r>
      <w:r w:rsidR="008145BE">
        <w:rPr>
          <w:rFonts w:cs="Franklin Gothic"/>
        </w:rPr>
        <w:t>development right exemption in subdivisions; increase the minimum size of a Type 2 receiving area from 35-40 acres; incorporate an appeal or modification process for TDR Rules and Procedures.</w:t>
      </w:r>
    </w:p>
    <w:p w:rsidR="005E2BDD" w:rsidRDefault="008B49DB" w:rsidP="005E2BDD">
      <w:pPr>
        <w:pStyle w:val="NoSpacing"/>
        <w:ind w:left="450"/>
        <w:rPr>
          <w:rFonts w:cs="Franklin Gothic"/>
          <w:b/>
        </w:rPr>
      </w:pPr>
      <w:r>
        <w:rPr>
          <w:rFonts w:cs="Franklin Gothic"/>
          <w:b/>
        </w:rPr>
        <w:t xml:space="preserve">Motion by Sup. Pulvermacher, seconded by Sup. Laufenberg to approve the last changes </w:t>
      </w:r>
      <w:r w:rsidR="00DB38DA">
        <w:rPr>
          <w:rFonts w:cs="Franklin Gothic"/>
          <w:b/>
        </w:rPr>
        <w:t>from the June 4</w:t>
      </w:r>
      <w:r w:rsidR="00DB38DA" w:rsidRPr="00DB38DA">
        <w:rPr>
          <w:rFonts w:cs="Franklin Gothic"/>
          <w:b/>
          <w:vertAlign w:val="superscript"/>
        </w:rPr>
        <w:t>th</w:t>
      </w:r>
      <w:r w:rsidR="00DB38DA">
        <w:rPr>
          <w:rFonts w:cs="Franklin Gothic"/>
          <w:b/>
        </w:rPr>
        <w:t xml:space="preserve"> meeting to the TDR Rules and Procedures.  Motion carried, 5-0.</w:t>
      </w:r>
    </w:p>
    <w:p w:rsidR="00DB38DA" w:rsidRPr="008B49DB" w:rsidRDefault="00DB38DA" w:rsidP="005E2BDD">
      <w:pPr>
        <w:pStyle w:val="NoSpacing"/>
        <w:ind w:left="450"/>
        <w:rPr>
          <w:rFonts w:cs="Franklin Gothic"/>
          <w:b/>
        </w:rPr>
      </w:pPr>
    </w:p>
    <w:p w:rsidR="00AC0C35" w:rsidRPr="008145BE" w:rsidRDefault="00AC0C35" w:rsidP="007F7A78">
      <w:pPr>
        <w:pStyle w:val="NoSpacing"/>
        <w:numPr>
          <w:ilvl w:val="0"/>
          <w:numId w:val="1"/>
        </w:numPr>
        <w:ind w:left="450" w:hanging="450"/>
        <w:rPr>
          <w:rFonts w:cs="Franklin Gothic"/>
        </w:rPr>
      </w:pPr>
      <w:r>
        <w:t>COMP PLAN AMENDMENTS PROPOSAL</w:t>
      </w:r>
    </w:p>
    <w:p w:rsidR="00CF36AB" w:rsidRPr="00CF36AB" w:rsidRDefault="00CF36AB" w:rsidP="008145BE">
      <w:pPr>
        <w:pStyle w:val="NoSpacing"/>
        <w:ind w:left="450"/>
      </w:pPr>
      <w:r>
        <w:t xml:space="preserve">Amendments to the January 2016 version of the Comp Plan that was </w:t>
      </w:r>
      <w:r w:rsidR="001F09E6">
        <w:t xml:space="preserve">amended and </w:t>
      </w:r>
      <w:r>
        <w:t>readopted in February 2017</w:t>
      </w:r>
      <w:r w:rsidR="001F09E6">
        <w:t xml:space="preserve"> would align the Plan to the new Town zoning ordinance; address TDR updates; and amend future land use categories.</w:t>
      </w:r>
    </w:p>
    <w:p w:rsidR="008145BE" w:rsidRPr="008145BE" w:rsidRDefault="008145BE" w:rsidP="008145BE">
      <w:pPr>
        <w:pStyle w:val="NoSpacing"/>
        <w:ind w:left="450"/>
        <w:rPr>
          <w:b/>
        </w:rPr>
      </w:pPr>
      <w:r>
        <w:rPr>
          <w:b/>
        </w:rPr>
        <w:t>Motion by Sup. Pulvermacher, seconded by Sup. Meinholz to move forward with the Comp Plan amendments proposal estimate provided by Mark Roffers April 2, 2018.  Motion carried, 5-0.</w:t>
      </w:r>
    </w:p>
    <w:p w:rsidR="008145BE" w:rsidRPr="00ED0AAD" w:rsidRDefault="008145BE" w:rsidP="008145BE">
      <w:pPr>
        <w:pStyle w:val="NoSpacing"/>
        <w:ind w:left="450"/>
        <w:rPr>
          <w:rFonts w:cs="Franklin Gothic"/>
        </w:rPr>
      </w:pPr>
    </w:p>
    <w:p w:rsidR="00AC0C35" w:rsidRPr="0024124A" w:rsidRDefault="00AC0C35" w:rsidP="007F7A78">
      <w:pPr>
        <w:pStyle w:val="NoSpacing"/>
        <w:numPr>
          <w:ilvl w:val="0"/>
          <w:numId w:val="1"/>
        </w:numPr>
        <w:ind w:left="450" w:hanging="450"/>
        <w:rPr>
          <w:rFonts w:cs="Franklin Gothic"/>
        </w:rPr>
      </w:pPr>
      <w:r>
        <w:t xml:space="preserve">DEVELOPMENT RIGHTS: </w:t>
      </w:r>
    </w:p>
    <w:p w:rsidR="00AC0C35" w:rsidRPr="0024124A" w:rsidRDefault="00AC0C35" w:rsidP="00AC0C35">
      <w:pPr>
        <w:pStyle w:val="NoSpacing"/>
        <w:numPr>
          <w:ilvl w:val="1"/>
          <w:numId w:val="1"/>
        </w:numPr>
        <w:ind w:left="1350"/>
        <w:rPr>
          <w:rFonts w:cs="Franklin Gothic"/>
        </w:rPr>
      </w:pPr>
      <w:r w:rsidRPr="00625959">
        <w:rPr>
          <w:rFonts w:cs="Franklin Gothic"/>
        </w:rPr>
        <w:t>DENSITY STUDIES</w:t>
      </w:r>
    </w:p>
    <w:p w:rsidR="00AC0C35" w:rsidRDefault="00AC0C35" w:rsidP="00AC0C35">
      <w:pPr>
        <w:pStyle w:val="NoSpacing"/>
        <w:numPr>
          <w:ilvl w:val="1"/>
          <w:numId w:val="1"/>
        </w:numPr>
        <w:ind w:left="1350"/>
        <w:rPr>
          <w:rFonts w:cs="Franklin Gothic"/>
        </w:rPr>
      </w:pPr>
      <w:r w:rsidRPr="00625959">
        <w:rPr>
          <w:rFonts w:cs="Franklin Gothic"/>
        </w:rPr>
        <w:t>MAP PROPOSAL</w:t>
      </w:r>
    </w:p>
    <w:p w:rsidR="0018306B" w:rsidRPr="0018306B" w:rsidRDefault="0018306B" w:rsidP="0018306B">
      <w:pPr>
        <w:pStyle w:val="NoSpacing"/>
        <w:ind w:left="450"/>
        <w:rPr>
          <w:rFonts w:cs="Franklin Gothic"/>
          <w:b/>
        </w:rPr>
      </w:pPr>
      <w:r>
        <w:rPr>
          <w:rFonts w:cs="Franklin Gothic"/>
          <w:b/>
        </w:rPr>
        <w:t>Motion by Sup. Pulvermacher, seconded by Sup. Dresen to table this item for one month.  Motion carried, 5-0.</w:t>
      </w:r>
    </w:p>
    <w:p w:rsidR="00136E65" w:rsidRDefault="00136E65" w:rsidP="00136E65">
      <w:pPr>
        <w:pStyle w:val="NoSpacing"/>
        <w:ind w:left="450"/>
        <w:rPr>
          <w:rFonts w:cs="Franklin Gothic"/>
        </w:rPr>
      </w:pPr>
    </w:p>
    <w:p w:rsidR="00AC0C35" w:rsidRDefault="00AC0C35" w:rsidP="007F7A78">
      <w:pPr>
        <w:pStyle w:val="NoSpacing"/>
        <w:numPr>
          <w:ilvl w:val="0"/>
          <w:numId w:val="1"/>
        </w:numPr>
        <w:ind w:left="450" w:hanging="450"/>
        <w:rPr>
          <w:rFonts w:cs="Franklin Gothic"/>
        </w:rPr>
      </w:pPr>
      <w:r w:rsidRPr="007F7A78">
        <w:rPr>
          <w:rFonts w:cs="Franklin Gothic"/>
        </w:rPr>
        <w:t>RELOCATE A FARMHOUSE BEYOND THE 100’ LIMITATION – 7337 RILES ROAD</w:t>
      </w:r>
    </w:p>
    <w:p w:rsidR="00136E65" w:rsidRDefault="00136E65" w:rsidP="00136E65">
      <w:pPr>
        <w:pStyle w:val="NoSpacing"/>
        <w:ind w:left="450"/>
        <w:rPr>
          <w:rFonts w:cs="Franklin Gothic"/>
        </w:rPr>
      </w:pPr>
      <w:r>
        <w:rPr>
          <w:rFonts w:cs="Franklin Gothic"/>
        </w:rPr>
        <w:t>Supervisors discussed allowing a farmhouse to be located that far removed from the farm operation, and the potential for future requests to separate the house from the farm, thereby leaving a farm with no farmhouse.</w:t>
      </w:r>
    </w:p>
    <w:p w:rsidR="00136E65" w:rsidRDefault="00136E65" w:rsidP="00136E65">
      <w:pPr>
        <w:pStyle w:val="NoSpacing"/>
        <w:ind w:left="450"/>
        <w:rPr>
          <w:rFonts w:cs="Franklin Gothic"/>
          <w:b/>
        </w:rPr>
      </w:pPr>
      <w:r>
        <w:rPr>
          <w:rFonts w:cs="Franklin Gothic"/>
          <w:b/>
        </w:rPr>
        <w:t>Motion by Sup. Pulvermacher, seconded by Sup. Meinholz to allow the replacement home at 7337 Riles Road to be built to exceed the 100’ replacement restriction on this residence noting that in the future if they decide to subdivide this house off the rest of the farm, a development right would be required.  The Town Board strongly recommends they leave a development right remaining with the farm.  Motion carried, 5-0.</w:t>
      </w:r>
    </w:p>
    <w:p w:rsidR="00136E65" w:rsidRPr="00136E65" w:rsidRDefault="00136E65" w:rsidP="00136E65">
      <w:pPr>
        <w:pStyle w:val="NoSpacing"/>
        <w:ind w:left="450"/>
        <w:rPr>
          <w:rFonts w:cs="Franklin Gothic"/>
          <w:b/>
        </w:rPr>
      </w:pPr>
      <w:r>
        <w:rPr>
          <w:rFonts w:cs="Franklin Gothic"/>
          <w:b/>
        </w:rPr>
        <w:t xml:space="preserve"> </w:t>
      </w:r>
    </w:p>
    <w:p w:rsidR="00AC0C35" w:rsidRDefault="00AC0C35" w:rsidP="00EF2C72">
      <w:pPr>
        <w:pStyle w:val="NoSpacing"/>
        <w:numPr>
          <w:ilvl w:val="0"/>
          <w:numId w:val="1"/>
        </w:numPr>
        <w:ind w:left="450" w:hanging="450"/>
        <w:rPr>
          <w:rFonts w:cs="Franklin Gothic"/>
        </w:rPr>
      </w:pPr>
      <w:r w:rsidRPr="007F7A78">
        <w:rPr>
          <w:rFonts w:cs="Franklin Gothic"/>
        </w:rPr>
        <w:t>DRIVEWAY PERMIT PENALTY APPEAL – RIPP RD.</w:t>
      </w:r>
    </w:p>
    <w:p w:rsidR="00EF2C72" w:rsidRDefault="00EF2C72" w:rsidP="00EF2C72">
      <w:pPr>
        <w:pStyle w:val="NoSpacing"/>
        <w:ind w:left="450"/>
        <w:rPr>
          <w:rFonts w:cs="Franklin Gothic"/>
        </w:rPr>
      </w:pPr>
      <w:r>
        <w:rPr>
          <w:rFonts w:cs="Franklin Gothic"/>
        </w:rPr>
        <w:t>The Board directed the Clerk-Treasurer to add this item to a future agenda for discussion and direction.</w:t>
      </w:r>
    </w:p>
    <w:p w:rsidR="00EF2C72" w:rsidRPr="00EF2C72" w:rsidRDefault="00EF2C72" w:rsidP="00EF2C72">
      <w:pPr>
        <w:pStyle w:val="NoSpacing"/>
        <w:ind w:left="450"/>
        <w:rPr>
          <w:rFonts w:cs="Franklin Gothic"/>
          <w:b/>
        </w:rPr>
      </w:pPr>
      <w:r>
        <w:rPr>
          <w:rFonts w:cs="Franklin Gothic"/>
          <w:b/>
        </w:rPr>
        <w:t>Motion by Sup. Pulvermacher, seconded by Sup. Meinholz to drop the penalty if the homeowner pays the cost of the permit fee within 30 days.  Motion carried, 5-0.</w:t>
      </w:r>
    </w:p>
    <w:p w:rsidR="00AA48AF" w:rsidRDefault="00AA48AF" w:rsidP="00AA48AF">
      <w:pPr>
        <w:pStyle w:val="NoSpacing"/>
        <w:ind w:left="450"/>
        <w:rPr>
          <w:rFonts w:cs="Franklin Gothic"/>
        </w:rPr>
      </w:pPr>
    </w:p>
    <w:p w:rsidR="00AC0C35" w:rsidRDefault="00AC0C35" w:rsidP="007F7A78">
      <w:pPr>
        <w:pStyle w:val="NoSpacing"/>
        <w:numPr>
          <w:ilvl w:val="0"/>
          <w:numId w:val="1"/>
        </w:numPr>
        <w:ind w:left="450" w:hanging="450"/>
        <w:rPr>
          <w:rFonts w:cs="Franklin Gothic"/>
        </w:rPr>
      </w:pPr>
      <w:r w:rsidRPr="007F7A78">
        <w:rPr>
          <w:rFonts w:cs="Franklin Gothic"/>
        </w:rPr>
        <w:t>PARK CD RENEWALS AND CONSOLIDATION</w:t>
      </w:r>
    </w:p>
    <w:p w:rsidR="00183A7F" w:rsidRDefault="00AA48AF" w:rsidP="00AA48AF">
      <w:pPr>
        <w:pStyle w:val="NoSpacing"/>
        <w:ind w:left="450"/>
        <w:rPr>
          <w:rFonts w:cs="Franklin Gothic"/>
          <w:b/>
        </w:rPr>
      </w:pPr>
      <w:r>
        <w:rPr>
          <w:rFonts w:cs="Franklin Gothic"/>
          <w:b/>
        </w:rPr>
        <w:t xml:space="preserve">Motion by Sup. Dresen, seconded by Sup. Laufenberg to combine </w:t>
      </w:r>
      <w:r w:rsidR="00183A7F">
        <w:rPr>
          <w:rFonts w:cs="Franklin Gothic"/>
          <w:b/>
        </w:rPr>
        <w:t>Park Fund money market accounts #60711 and 59075 (</w:t>
      </w:r>
      <w:r w:rsidR="00183A7F" w:rsidRPr="00183A7F">
        <w:rPr>
          <w:rFonts w:cs="Franklin Gothic"/>
          <w:b/>
        </w:rPr>
        <w:t xml:space="preserve">$11,819 and $20,718 </w:t>
      </w:r>
      <w:r w:rsidR="00183A7F">
        <w:rPr>
          <w:rFonts w:cs="Franklin Gothic"/>
          <w:b/>
        </w:rPr>
        <w:t>respectively), from State Bank of Cross Plains, into a new 11-</w:t>
      </w:r>
      <w:r w:rsidR="003D2B06">
        <w:rPr>
          <w:rFonts w:cs="Franklin Gothic"/>
          <w:b/>
        </w:rPr>
        <w:t xml:space="preserve">month </w:t>
      </w:r>
      <w:r w:rsidR="00183A7F">
        <w:rPr>
          <w:rFonts w:cs="Franklin Gothic"/>
          <w:b/>
        </w:rPr>
        <w:t xml:space="preserve">money market account </w:t>
      </w:r>
      <w:r w:rsidR="003D2B06">
        <w:rPr>
          <w:rFonts w:cs="Franklin Gothic"/>
          <w:b/>
        </w:rPr>
        <w:t xml:space="preserve">with the SBCP </w:t>
      </w:r>
      <w:r w:rsidR="00183A7F">
        <w:rPr>
          <w:rFonts w:cs="Franklin Gothic"/>
          <w:b/>
        </w:rPr>
        <w:t>at 2.17%.  Motion carried, 5-0.</w:t>
      </w:r>
    </w:p>
    <w:p w:rsidR="00AA48AF" w:rsidRPr="00AA48AF" w:rsidRDefault="00183A7F" w:rsidP="00AA48AF">
      <w:pPr>
        <w:pStyle w:val="NoSpacing"/>
        <w:ind w:left="450"/>
        <w:rPr>
          <w:rFonts w:cs="Franklin Gothic"/>
          <w:b/>
        </w:rPr>
      </w:pPr>
      <w:r>
        <w:rPr>
          <w:rFonts w:cs="Franklin Gothic"/>
          <w:b/>
        </w:rPr>
        <w:t xml:space="preserve"> </w:t>
      </w:r>
    </w:p>
    <w:p w:rsidR="00AC0C35" w:rsidRDefault="00AC0C35" w:rsidP="007F7A78">
      <w:pPr>
        <w:pStyle w:val="NoSpacing"/>
        <w:numPr>
          <w:ilvl w:val="0"/>
          <w:numId w:val="1"/>
        </w:numPr>
        <w:ind w:left="450" w:hanging="450"/>
        <w:rPr>
          <w:rFonts w:cs="Franklin Gothic"/>
        </w:rPr>
      </w:pPr>
      <w:r w:rsidRPr="007F7A78">
        <w:rPr>
          <w:rFonts w:cs="Franklin Gothic"/>
        </w:rPr>
        <w:t>MAY FINANCIALS</w:t>
      </w:r>
    </w:p>
    <w:p w:rsidR="0050628F" w:rsidRDefault="0050628F" w:rsidP="0050628F">
      <w:pPr>
        <w:pStyle w:val="NoSpacing"/>
        <w:ind w:left="450"/>
      </w:pPr>
      <w:r>
        <w:t>The Board reviewed the General Fund balance sheet and statements of revenue and expenditures for Kingsley, Parks and TID Funds.</w:t>
      </w:r>
    </w:p>
    <w:p w:rsidR="0050628F" w:rsidRPr="0050628F" w:rsidRDefault="0050628F" w:rsidP="0050628F">
      <w:pPr>
        <w:pStyle w:val="NoSpacing"/>
        <w:ind w:left="450"/>
      </w:pPr>
    </w:p>
    <w:p w:rsidR="00AC0C35" w:rsidRDefault="00AC0C35" w:rsidP="007F7A78">
      <w:pPr>
        <w:pStyle w:val="NoSpacing"/>
        <w:numPr>
          <w:ilvl w:val="0"/>
          <w:numId w:val="1"/>
        </w:numPr>
        <w:ind w:left="450" w:hanging="450"/>
      </w:pPr>
      <w:r w:rsidRPr="007F7A78">
        <w:rPr>
          <w:rFonts w:cs="Franklin Gothic"/>
        </w:rPr>
        <w:t>SALT SHED</w:t>
      </w:r>
      <w:r>
        <w:t xml:space="preserve"> DISCUSSION AND UPDATE: BIDS, FUNDING OPTIONS, ETC.</w:t>
      </w:r>
    </w:p>
    <w:p w:rsidR="00667F70" w:rsidRDefault="00F20352" w:rsidP="007F7A78">
      <w:pPr>
        <w:pStyle w:val="NoSpacing"/>
        <w:ind w:left="450"/>
      </w:pPr>
      <w:r>
        <w:t xml:space="preserve">Because a bid for the project was received from an immediate family member, Chair Hoffman stepped off of the Board during the discussion and recused himself from all bid award </w:t>
      </w:r>
      <w:r w:rsidR="004B3EB0">
        <w:t>related action</w:t>
      </w:r>
      <w:r>
        <w:t>.</w:t>
      </w:r>
    </w:p>
    <w:p w:rsidR="00F20352" w:rsidRDefault="00F20352" w:rsidP="007F7A78">
      <w:pPr>
        <w:pStyle w:val="NoSpacing"/>
        <w:ind w:left="450"/>
        <w:rPr>
          <w:b/>
        </w:rPr>
      </w:pPr>
      <w:r>
        <w:rPr>
          <w:b/>
        </w:rPr>
        <w:t>Motion by Sup. Pulvermacher, seconded by Sup. Meinholz nominating Sup. Laufenberg as temporary Chair for Item 13.  Motion carried, 4-0, 1-recusal.</w:t>
      </w:r>
    </w:p>
    <w:p w:rsidR="00F20352" w:rsidRDefault="00F20352" w:rsidP="007F7A78">
      <w:pPr>
        <w:pStyle w:val="NoSpacing"/>
        <w:ind w:left="450"/>
        <w:rPr>
          <w:b/>
        </w:rPr>
      </w:pPr>
    </w:p>
    <w:p w:rsidR="00F20352" w:rsidRDefault="00F20352" w:rsidP="007F7A78">
      <w:pPr>
        <w:pStyle w:val="NoSpacing"/>
        <w:ind w:left="450"/>
      </w:pPr>
      <w:r>
        <w:t>The Board discussed the amounts of the bid and the limited number of bids, the building and bid specifications, and whether, when &amp;/or how to move forward with the project and project financing.</w:t>
      </w:r>
    </w:p>
    <w:p w:rsidR="00F20352" w:rsidRDefault="00F20352" w:rsidP="007F7A78">
      <w:pPr>
        <w:pStyle w:val="NoSpacing"/>
        <w:ind w:left="450"/>
      </w:pPr>
    </w:p>
    <w:p w:rsidR="00F20352" w:rsidRDefault="004B3EB0" w:rsidP="007F7A78">
      <w:pPr>
        <w:pStyle w:val="NoSpacing"/>
        <w:ind w:left="450"/>
      </w:pPr>
      <w:r>
        <w:t>Chair Hoffman stepped back on the Board for the discussion of funding.</w:t>
      </w:r>
    </w:p>
    <w:p w:rsidR="004B3EB0" w:rsidRPr="00F20352" w:rsidRDefault="004B3EB0" w:rsidP="007F7A78">
      <w:pPr>
        <w:pStyle w:val="NoSpacing"/>
        <w:ind w:left="450"/>
      </w:pPr>
    </w:p>
    <w:p w:rsidR="0050628F" w:rsidRDefault="004B3EB0" w:rsidP="007F7A78">
      <w:pPr>
        <w:pStyle w:val="NoSpacing"/>
        <w:ind w:left="450"/>
        <w:rPr>
          <w:b/>
        </w:rPr>
      </w:pPr>
      <w:r>
        <w:rPr>
          <w:b/>
        </w:rPr>
        <w:t xml:space="preserve">Motion by Sup. Pulvermacher, seconded by Sup. Meinholz to call a special meeting of the electors with the proper legal verbiage </w:t>
      </w:r>
      <w:r w:rsidR="004F1ABF">
        <w:rPr>
          <w:b/>
        </w:rPr>
        <w:t>on July 10</w:t>
      </w:r>
      <w:r w:rsidR="004F1ABF" w:rsidRPr="004F1ABF">
        <w:rPr>
          <w:b/>
          <w:vertAlign w:val="superscript"/>
        </w:rPr>
        <w:t>th</w:t>
      </w:r>
      <w:r w:rsidR="004F1ABF">
        <w:rPr>
          <w:b/>
        </w:rPr>
        <w:t xml:space="preserve"> at 7:30 p.m. at town hall </w:t>
      </w:r>
      <w:r>
        <w:rPr>
          <w:b/>
        </w:rPr>
        <w:t>to discuss increasing the amount authorized for the project from $200,000 to $250,000, with the Town borrowing up to $120,000 and the remainder to come from other Town fund sources.  Motion carried, 4-0, 1-recusal.</w:t>
      </w:r>
    </w:p>
    <w:p w:rsidR="004B3EB0" w:rsidRPr="007F7A78" w:rsidRDefault="004B3EB0" w:rsidP="007F7A78">
      <w:pPr>
        <w:pStyle w:val="NoSpacing"/>
        <w:ind w:left="450"/>
        <w:rPr>
          <w:b/>
        </w:rPr>
      </w:pPr>
    </w:p>
    <w:p w:rsidR="003A4C0B" w:rsidRPr="00870C71" w:rsidRDefault="000C1D3E" w:rsidP="00BD016A">
      <w:pPr>
        <w:pStyle w:val="NoSpacing"/>
        <w:numPr>
          <w:ilvl w:val="0"/>
          <w:numId w:val="1"/>
        </w:numPr>
        <w:ind w:left="450" w:hanging="450"/>
      </w:pPr>
      <w:r w:rsidRPr="00870C71">
        <w:t>COMMITTEE REPORTS</w:t>
      </w:r>
    </w:p>
    <w:p w:rsidR="0049363A" w:rsidRPr="00870C71" w:rsidRDefault="000C1D3E" w:rsidP="00BD016A">
      <w:pPr>
        <w:ind w:left="450"/>
        <w:rPr>
          <w:rFonts w:asciiTheme="minorHAnsi" w:hAnsiTheme="minorHAnsi"/>
        </w:rPr>
      </w:pPr>
      <w:r w:rsidRPr="00870C71">
        <w:rPr>
          <w:rFonts w:asciiTheme="minorHAnsi" w:hAnsiTheme="minorHAnsi"/>
          <w:u w:val="single"/>
        </w:rPr>
        <w:t>Sup. Dresen:</w:t>
      </w:r>
      <w:r w:rsidR="00434EA9" w:rsidRPr="00870C71">
        <w:rPr>
          <w:rFonts w:asciiTheme="minorHAnsi" w:hAnsiTheme="minorHAnsi"/>
        </w:rPr>
        <w:t xml:space="preserve">  </w:t>
      </w:r>
      <w:r w:rsidR="00A14A97">
        <w:rPr>
          <w:rFonts w:asciiTheme="minorHAnsi" w:hAnsiTheme="minorHAnsi"/>
        </w:rPr>
        <w:t>The Fire Commission will be meeting at the end of the month.</w:t>
      </w:r>
    </w:p>
    <w:p w:rsidR="00A14A97" w:rsidRDefault="00870C71" w:rsidP="00BD016A">
      <w:pPr>
        <w:ind w:left="450"/>
        <w:rPr>
          <w:rFonts w:asciiTheme="minorHAnsi" w:hAnsiTheme="minorHAnsi"/>
        </w:rPr>
      </w:pPr>
      <w:r>
        <w:rPr>
          <w:rFonts w:asciiTheme="minorHAnsi" w:hAnsiTheme="minorHAnsi"/>
          <w:u w:val="single"/>
        </w:rPr>
        <w:t>Sup. Meinholz:</w:t>
      </w:r>
      <w:r w:rsidR="00A14A97">
        <w:rPr>
          <w:rFonts w:asciiTheme="minorHAnsi" w:hAnsiTheme="minorHAnsi"/>
        </w:rPr>
        <w:t xml:space="preserve">  Waunakee EMS </w:t>
      </w:r>
      <w:r w:rsidR="00145588">
        <w:rPr>
          <w:rFonts w:asciiTheme="minorHAnsi" w:hAnsiTheme="minorHAnsi"/>
        </w:rPr>
        <w:t xml:space="preserve">membership remains consistent.  EMS </w:t>
      </w:r>
      <w:r w:rsidR="00A14A97">
        <w:rPr>
          <w:rFonts w:asciiTheme="minorHAnsi" w:hAnsiTheme="minorHAnsi"/>
        </w:rPr>
        <w:t>will be purchasing Lucas 3 chest compression systems</w:t>
      </w:r>
      <w:r w:rsidR="00122182">
        <w:rPr>
          <w:rFonts w:asciiTheme="minorHAnsi" w:hAnsiTheme="minorHAnsi"/>
        </w:rPr>
        <w:t xml:space="preserve"> for their units that will integrate with their existing equipment</w:t>
      </w:r>
      <w:r w:rsidR="00A14A97">
        <w:rPr>
          <w:rFonts w:asciiTheme="minorHAnsi" w:hAnsiTheme="minorHAnsi"/>
        </w:rPr>
        <w:t>.</w:t>
      </w:r>
      <w:r w:rsidR="00122182">
        <w:rPr>
          <w:rFonts w:asciiTheme="minorHAnsi" w:hAnsiTheme="minorHAnsi"/>
        </w:rPr>
        <w:t xml:space="preserve">  A memorial </w:t>
      </w:r>
      <w:r w:rsidR="00145588">
        <w:rPr>
          <w:rFonts w:asciiTheme="minorHAnsi" w:hAnsiTheme="minorHAnsi"/>
        </w:rPr>
        <w:t>installation is in progress</w:t>
      </w:r>
      <w:r w:rsidR="00122182">
        <w:rPr>
          <w:rFonts w:asciiTheme="minorHAnsi" w:hAnsiTheme="minorHAnsi"/>
        </w:rPr>
        <w:t xml:space="preserve"> for the front of the building</w:t>
      </w:r>
      <w:r w:rsidR="00145588">
        <w:rPr>
          <w:rFonts w:asciiTheme="minorHAnsi" w:hAnsiTheme="minorHAnsi"/>
        </w:rPr>
        <w:t xml:space="preserve"> providing a history of the organization and recognizing long serving EMS members</w:t>
      </w:r>
      <w:r w:rsidR="00122182">
        <w:rPr>
          <w:rFonts w:asciiTheme="minorHAnsi" w:hAnsiTheme="minorHAnsi"/>
        </w:rPr>
        <w:t>.</w:t>
      </w:r>
    </w:p>
    <w:p w:rsidR="000C1D3E" w:rsidRPr="00870C71" w:rsidRDefault="000C1D3E" w:rsidP="00BD016A">
      <w:pPr>
        <w:ind w:left="450"/>
        <w:rPr>
          <w:rFonts w:asciiTheme="minorHAnsi" w:hAnsiTheme="minorHAnsi"/>
        </w:rPr>
      </w:pPr>
      <w:r w:rsidRPr="00870C71">
        <w:rPr>
          <w:rFonts w:asciiTheme="minorHAnsi" w:hAnsiTheme="minorHAnsi"/>
          <w:u w:val="single"/>
        </w:rPr>
        <w:t>Sup. Pulvermacher</w:t>
      </w:r>
      <w:r w:rsidRPr="00870C71">
        <w:rPr>
          <w:rFonts w:asciiTheme="minorHAnsi" w:hAnsiTheme="minorHAnsi"/>
        </w:rPr>
        <w:t xml:space="preserve">:  </w:t>
      </w:r>
      <w:r w:rsidR="00145588">
        <w:rPr>
          <w:rFonts w:asciiTheme="minorHAnsi" w:hAnsiTheme="minorHAnsi"/>
        </w:rPr>
        <w:t>The Towns Association will be meeting at town hall tomorrow; Sup. Pulvermacher plans to discuss rules and recommendations for Towns borrowing money, raising their levy limits and make a recommendation to Towns on C.U.P.s.  County ZLR meetings now expressly state that</w:t>
      </w:r>
      <w:r w:rsidR="007D1388">
        <w:rPr>
          <w:rFonts w:asciiTheme="minorHAnsi" w:hAnsiTheme="minorHAnsi"/>
        </w:rPr>
        <w:t xml:space="preserve"> while</w:t>
      </w:r>
      <w:r w:rsidR="00145588">
        <w:rPr>
          <w:rFonts w:asciiTheme="minorHAnsi" w:hAnsiTheme="minorHAnsi"/>
        </w:rPr>
        <w:t xml:space="preserve"> all regular zoning business </w:t>
      </w:r>
      <w:r w:rsidR="007D1388">
        <w:rPr>
          <w:rFonts w:asciiTheme="minorHAnsi" w:hAnsiTheme="minorHAnsi"/>
        </w:rPr>
        <w:t xml:space="preserve">continues to be recommended by the zoning committee </w:t>
      </w:r>
      <w:r w:rsidR="00145588">
        <w:rPr>
          <w:rFonts w:asciiTheme="minorHAnsi" w:hAnsiTheme="minorHAnsi"/>
        </w:rPr>
        <w:t>to the County Board for approval, all C.U.P.</w:t>
      </w:r>
      <w:r w:rsidR="007D1388">
        <w:rPr>
          <w:rFonts w:asciiTheme="minorHAnsi" w:hAnsiTheme="minorHAnsi"/>
        </w:rPr>
        <w:t>s</w:t>
      </w:r>
      <w:r w:rsidR="00145588">
        <w:rPr>
          <w:rFonts w:asciiTheme="minorHAnsi" w:hAnsiTheme="minorHAnsi"/>
        </w:rPr>
        <w:t xml:space="preserve"> </w:t>
      </w:r>
      <w:r w:rsidR="007D1388">
        <w:rPr>
          <w:rFonts w:asciiTheme="minorHAnsi" w:hAnsiTheme="minorHAnsi"/>
        </w:rPr>
        <w:t>are now heard and approved at the ZLR only.</w:t>
      </w:r>
    </w:p>
    <w:p w:rsidR="006B3FF1" w:rsidRPr="00870C71" w:rsidRDefault="006B3FF1" w:rsidP="00BD016A">
      <w:pPr>
        <w:ind w:left="450"/>
        <w:rPr>
          <w:rFonts w:asciiTheme="minorHAnsi" w:hAnsiTheme="minorHAnsi"/>
        </w:rPr>
      </w:pPr>
      <w:r w:rsidRPr="00870C71">
        <w:rPr>
          <w:rFonts w:asciiTheme="minorHAnsi" w:hAnsiTheme="minorHAnsi"/>
          <w:u w:val="single"/>
        </w:rPr>
        <w:t>Sup. Laufenberg</w:t>
      </w:r>
      <w:r w:rsidRPr="00870C71">
        <w:rPr>
          <w:rFonts w:asciiTheme="minorHAnsi" w:hAnsiTheme="minorHAnsi"/>
        </w:rPr>
        <w:t xml:space="preserve">:  </w:t>
      </w:r>
      <w:r w:rsidR="007D1388">
        <w:rPr>
          <w:rFonts w:asciiTheme="minorHAnsi" w:hAnsiTheme="minorHAnsi"/>
        </w:rPr>
        <w:t xml:space="preserve">The location and impact of commercial entrances on Greenbriar traffic should be considered </w:t>
      </w:r>
      <w:r w:rsidR="00AC5A57">
        <w:rPr>
          <w:rFonts w:asciiTheme="minorHAnsi" w:hAnsiTheme="minorHAnsi"/>
        </w:rPr>
        <w:t>during deliberations on</w:t>
      </w:r>
      <w:r w:rsidR="007D1388">
        <w:rPr>
          <w:rFonts w:asciiTheme="minorHAnsi" w:hAnsiTheme="minorHAnsi"/>
        </w:rPr>
        <w:t xml:space="preserve"> future requests </w:t>
      </w:r>
      <w:r w:rsidR="001C1040">
        <w:rPr>
          <w:rFonts w:asciiTheme="minorHAnsi" w:hAnsiTheme="minorHAnsi"/>
        </w:rPr>
        <w:t xml:space="preserve">by property owners </w:t>
      </w:r>
      <w:r w:rsidR="007D1388">
        <w:rPr>
          <w:rFonts w:asciiTheme="minorHAnsi" w:hAnsiTheme="minorHAnsi"/>
        </w:rPr>
        <w:t xml:space="preserve">to the Town Board.  </w:t>
      </w:r>
    </w:p>
    <w:p w:rsidR="00F86173" w:rsidRDefault="00E60FD7" w:rsidP="00BD016A">
      <w:pPr>
        <w:pStyle w:val="NoSpacing"/>
        <w:numPr>
          <w:ilvl w:val="0"/>
          <w:numId w:val="1"/>
        </w:numPr>
        <w:ind w:left="450" w:hanging="450"/>
      </w:pPr>
      <w:r w:rsidRPr="00870C71">
        <w:t>ROAD PATROLMAN’S REPORT</w:t>
      </w:r>
      <w:r w:rsidR="003A4C0B" w:rsidRPr="00870C71">
        <w:t xml:space="preserve"> </w:t>
      </w:r>
    </w:p>
    <w:p w:rsidR="005E6F80" w:rsidRDefault="005E6F80" w:rsidP="005E6F80">
      <w:pPr>
        <w:pStyle w:val="NoSpacing"/>
        <w:ind w:left="450"/>
      </w:pPr>
      <w:r>
        <w:t>Patrolman Ripp talked to MSA and Middleton about Greenbriar traffic; Middleton would not encourage changes.  The only guarantee to slow down and reduce traffic is to dead end the road, which would need to be discussed with EMS and fire.</w:t>
      </w:r>
    </w:p>
    <w:p w:rsidR="005E6F80" w:rsidRDefault="005E6F80" w:rsidP="00B61C07">
      <w:pPr>
        <w:pStyle w:val="NoSpacing"/>
        <w:ind w:left="450" w:firstLine="270"/>
      </w:pPr>
      <w:r>
        <w:t>Did ULOs with James from MSA.  The grade between Autumn Pond Lots 16 and 17, running over 200’ between culverts is ½%.</w:t>
      </w:r>
      <w:r w:rsidR="00754794">
        <w:t xml:space="preserve">  The ditching contractor has indicated they may be willing to swap out </w:t>
      </w:r>
      <w:r w:rsidR="00B61C07">
        <w:t>a comparable section of contracted ditch work to do this section for the Town instead.</w:t>
      </w:r>
    </w:p>
    <w:p w:rsidR="00B61C07" w:rsidRDefault="00B61C07" w:rsidP="005E6F80">
      <w:pPr>
        <w:pStyle w:val="NoSpacing"/>
        <w:ind w:left="450"/>
      </w:pPr>
      <w:r>
        <w:tab/>
        <w:t xml:space="preserve">Mowing is done and shouldering will resume.  The George Road culvert is in.  Breakfast on the Farm went smooth, with an estimated </w:t>
      </w:r>
      <w:r w:rsidR="003600C6">
        <w:t xml:space="preserve">5,000 people in </w:t>
      </w:r>
      <w:r>
        <w:t>attendance</w:t>
      </w:r>
      <w:r w:rsidR="003600C6">
        <w:t>.</w:t>
      </w:r>
    </w:p>
    <w:p w:rsidR="00BD016A" w:rsidRPr="00870C71" w:rsidRDefault="00BD016A" w:rsidP="00BD016A">
      <w:pPr>
        <w:pStyle w:val="NoSpacing"/>
        <w:ind w:left="450"/>
      </w:pPr>
    </w:p>
    <w:p w:rsidR="00667F70" w:rsidRDefault="00C6030E" w:rsidP="00BD016A">
      <w:pPr>
        <w:pStyle w:val="NoSpacing"/>
        <w:numPr>
          <w:ilvl w:val="0"/>
          <w:numId w:val="1"/>
        </w:numPr>
        <w:ind w:left="450" w:hanging="450"/>
      </w:pPr>
      <w:r w:rsidRPr="00870C71">
        <w:t>C</w:t>
      </w:r>
      <w:r w:rsidR="00BD016A">
        <w:t>LERK/TREASURER’S REPORT</w:t>
      </w:r>
    </w:p>
    <w:p w:rsidR="00BD016A" w:rsidRDefault="003600C6" w:rsidP="00BD016A">
      <w:pPr>
        <w:pStyle w:val="NoSpacing"/>
        <w:ind w:left="450"/>
      </w:pPr>
      <w:r>
        <w:t>None.</w:t>
      </w:r>
    </w:p>
    <w:p w:rsidR="003600C6" w:rsidRPr="00870C71" w:rsidRDefault="003600C6" w:rsidP="00BD016A">
      <w:pPr>
        <w:pStyle w:val="NoSpacing"/>
        <w:ind w:left="450"/>
      </w:pPr>
    </w:p>
    <w:p w:rsidR="003A4C0B" w:rsidRPr="00870C71" w:rsidRDefault="00690045" w:rsidP="00BD016A">
      <w:pPr>
        <w:pStyle w:val="NoSpacing"/>
        <w:numPr>
          <w:ilvl w:val="0"/>
          <w:numId w:val="1"/>
        </w:numPr>
        <w:ind w:left="450" w:hanging="450"/>
      </w:pPr>
      <w:r w:rsidRPr="00870C71">
        <w:t xml:space="preserve">APPROVAL OF BILLS AS PRESENTED    </w:t>
      </w:r>
    </w:p>
    <w:p w:rsidR="00690045" w:rsidRPr="00870C71" w:rsidRDefault="00690045" w:rsidP="00224175">
      <w:pPr>
        <w:pStyle w:val="ListParagraph"/>
        <w:ind w:left="450"/>
        <w:rPr>
          <w:b/>
        </w:rPr>
      </w:pPr>
      <w:r w:rsidRPr="00870C71">
        <w:rPr>
          <w:b/>
        </w:rPr>
        <w:t xml:space="preserve">Motion by </w:t>
      </w:r>
      <w:r w:rsidR="003600C6">
        <w:rPr>
          <w:b/>
        </w:rPr>
        <w:t>Sup. Pulvermacher,</w:t>
      </w:r>
      <w:r w:rsidRPr="00870C71">
        <w:rPr>
          <w:b/>
        </w:rPr>
        <w:t xml:space="preserve"> seconded by </w:t>
      </w:r>
      <w:r w:rsidR="003600C6">
        <w:rPr>
          <w:b/>
        </w:rPr>
        <w:t xml:space="preserve">Sup. Meinholz </w:t>
      </w:r>
      <w:r w:rsidRPr="00870C71">
        <w:rPr>
          <w:b/>
        </w:rPr>
        <w:t xml:space="preserve">to pay the bills.  Motion carried, </w:t>
      </w:r>
      <w:r w:rsidR="003600C6">
        <w:rPr>
          <w:b/>
        </w:rPr>
        <w:t>5</w:t>
      </w:r>
      <w:r w:rsidRPr="00870C71">
        <w:rPr>
          <w:b/>
        </w:rPr>
        <w:t>-0.</w:t>
      </w:r>
      <w:bookmarkStart w:id="0" w:name="_GoBack"/>
      <w:bookmarkEnd w:id="0"/>
    </w:p>
    <w:p w:rsidR="003A4C0B" w:rsidRPr="00870C71" w:rsidRDefault="00690045" w:rsidP="00BD016A">
      <w:pPr>
        <w:pStyle w:val="NoSpacing"/>
        <w:numPr>
          <w:ilvl w:val="0"/>
          <w:numId w:val="1"/>
        </w:numPr>
        <w:ind w:left="450" w:hanging="450"/>
        <w:rPr>
          <w:rFonts w:cs="Forte"/>
        </w:rPr>
      </w:pPr>
      <w:r w:rsidRPr="00870C71">
        <w:t xml:space="preserve">ADJOURN </w:t>
      </w:r>
    </w:p>
    <w:p w:rsidR="00DC18E8" w:rsidRPr="008B5E54" w:rsidRDefault="00690045" w:rsidP="00BD016A">
      <w:pPr>
        <w:pStyle w:val="ListParagraph"/>
        <w:ind w:left="450"/>
        <w:rPr>
          <w:rFonts w:cs="Forte"/>
          <w:b/>
        </w:rPr>
      </w:pPr>
      <w:r w:rsidRPr="00870C71">
        <w:rPr>
          <w:b/>
        </w:rPr>
        <w:t xml:space="preserve">Motion by </w:t>
      </w:r>
      <w:r w:rsidR="003600C6">
        <w:rPr>
          <w:b/>
        </w:rPr>
        <w:t>Sup. Meinholz,</w:t>
      </w:r>
      <w:r w:rsidRPr="00870C71">
        <w:rPr>
          <w:b/>
        </w:rPr>
        <w:t xml:space="preserve"> seconded </w:t>
      </w:r>
      <w:r w:rsidR="003600C6">
        <w:rPr>
          <w:b/>
        </w:rPr>
        <w:t xml:space="preserve">by Sup. Dresen </w:t>
      </w:r>
      <w:r w:rsidR="00B5754E" w:rsidRPr="00870C71">
        <w:rPr>
          <w:b/>
        </w:rPr>
        <w:t xml:space="preserve">to adjourn the meeting at </w:t>
      </w:r>
      <w:r w:rsidR="003600C6">
        <w:rPr>
          <w:b/>
        </w:rPr>
        <w:t>10:30</w:t>
      </w:r>
      <w:r w:rsidR="00667F70" w:rsidRPr="00870C71">
        <w:rPr>
          <w:b/>
        </w:rPr>
        <w:t xml:space="preserve"> </w:t>
      </w:r>
      <w:r w:rsidR="00A4461E" w:rsidRPr="00870C71">
        <w:rPr>
          <w:b/>
        </w:rPr>
        <w:t xml:space="preserve">p.m.  Motion carried, </w:t>
      </w:r>
      <w:r w:rsidR="003600C6">
        <w:rPr>
          <w:b/>
        </w:rPr>
        <w:t>5</w:t>
      </w:r>
      <w:r w:rsidR="00B5754E" w:rsidRPr="00870C71">
        <w:rPr>
          <w:b/>
        </w:rPr>
        <w:t>-0.</w:t>
      </w:r>
      <w:r w:rsidR="004569D6" w:rsidRPr="00870C71">
        <w:rPr>
          <w:rFonts w:cs="Franklin Gothic"/>
        </w:rPr>
        <w:tab/>
      </w:r>
      <w:r w:rsidR="004569D6" w:rsidRPr="00870C71">
        <w:rPr>
          <w:rFonts w:cs="Franklin Gothic"/>
        </w:rPr>
        <w:tab/>
      </w:r>
      <w:r w:rsidR="004569D6" w:rsidRPr="00870C71">
        <w:rPr>
          <w:rFonts w:cs="Franklin Gothic"/>
        </w:rPr>
        <w:tab/>
      </w:r>
      <w:r w:rsidR="004569D6" w:rsidRPr="00870C71">
        <w:rPr>
          <w:rFonts w:cs="Franklin Gothic"/>
        </w:rPr>
        <w:tab/>
      </w:r>
      <w:r w:rsidR="004569D6" w:rsidRPr="00870C71">
        <w:rPr>
          <w:rFonts w:cs="Franklin Gothic"/>
        </w:rPr>
        <w:tab/>
      </w:r>
      <w:r w:rsidR="004569D6" w:rsidRPr="00870C71">
        <w:rPr>
          <w:rFonts w:cs="Franklin Gothic"/>
        </w:rPr>
        <w:tab/>
      </w:r>
    </w:p>
    <w:sectPr w:rsidR="00DC18E8" w:rsidRPr="008B5E54" w:rsidSect="00E92C7A">
      <w:footerReference w:type="default" r:id="rId7"/>
      <w:pgSz w:w="12240" w:h="15840"/>
      <w:pgMar w:top="1440" w:right="1080" w:bottom="720" w:left="907"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35" w:rsidRDefault="00AC0C35" w:rsidP="00DE6F63">
      <w:pPr>
        <w:spacing w:after="0" w:line="240" w:lineRule="auto"/>
      </w:pPr>
      <w:r>
        <w:separator/>
      </w:r>
    </w:p>
  </w:endnote>
  <w:endnote w:type="continuationSeparator" w:id="0">
    <w:p w:rsidR="00AC0C35" w:rsidRDefault="00AC0C35" w:rsidP="00DE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27" w:rsidRDefault="00553427" w:rsidP="00CD7CDD">
    <w:pPr>
      <w:pStyle w:val="Footer"/>
      <w:jc w:val="center"/>
    </w:pPr>
    <w:r>
      <w:t xml:space="preserve">Meeting minutes of </w:t>
    </w:r>
    <w:sdt>
      <w:sdtPr>
        <w:id w:val="-829744597"/>
      </w:sdtPr>
      <w:sdtEndPr/>
      <w:sdtContent>
        <w:r w:rsidR="00B74784">
          <w:t>June 19, 2018</w:t>
        </w:r>
      </w:sdtContent>
    </w:sdt>
    <w:r>
      <w:t xml:space="preserve">         –        Page </w:t>
    </w:r>
    <w:sdt>
      <w:sdtPr>
        <w:id w:val="1541247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24175">
          <w:rPr>
            <w:noProof/>
          </w:rPr>
          <w:t>3</w:t>
        </w:r>
        <w:r>
          <w:rPr>
            <w:noProof/>
          </w:rPr>
          <w:fldChar w:fldCharType="end"/>
        </w:r>
        <w:r>
          <w:rPr>
            <w:noProof/>
          </w:rPr>
          <w:t xml:space="preserve"> of </w:t>
        </w:r>
        <w:sdt>
          <w:sdtPr>
            <w:rPr>
              <w:noProof/>
            </w:rPr>
            <w:id w:val="-515765398"/>
          </w:sdtPr>
          <w:sdtEndPr/>
          <w:sdtContent>
            <w:r w:rsidR="00AF7C4E">
              <w:rPr>
                <w:noProof/>
              </w:rPr>
              <w:t>4</w:t>
            </w:r>
          </w:sdtContent>
        </w:sdt>
      </w:sdtContent>
    </w:sdt>
    <w:r w:rsidR="00E33E71">
      <w:rPr>
        <w:noProof/>
      </w:rPr>
      <w:t xml:space="preserve">      - Approved July 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35" w:rsidRDefault="00AC0C35" w:rsidP="00DE6F63">
      <w:pPr>
        <w:spacing w:after="0" w:line="240" w:lineRule="auto"/>
      </w:pPr>
      <w:r>
        <w:separator/>
      </w:r>
    </w:p>
  </w:footnote>
  <w:footnote w:type="continuationSeparator" w:id="0">
    <w:p w:rsidR="00AC0C35" w:rsidRDefault="00AC0C35" w:rsidP="00DE6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1C3"/>
    <w:multiLevelType w:val="hybridMultilevel"/>
    <w:tmpl w:val="701A0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9E33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F55C82"/>
    <w:multiLevelType w:val="hybridMultilevel"/>
    <w:tmpl w:val="82A0C472"/>
    <w:lvl w:ilvl="0" w:tplc="1E7606D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2626"/>
    <w:multiLevelType w:val="hybridMultilevel"/>
    <w:tmpl w:val="55840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B47D4E"/>
    <w:multiLevelType w:val="hybridMultilevel"/>
    <w:tmpl w:val="FE0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802909"/>
    <w:multiLevelType w:val="hybridMultilevel"/>
    <w:tmpl w:val="01428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DC4F70"/>
    <w:multiLevelType w:val="hybridMultilevel"/>
    <w:tmpl w:val="726AF018"/>
    <w:lvl w:ilvl="0" w:tplc="D14E2C5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A271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1632BE"/>
    <w:multiLevelType w:val="hybridMultilevel"/>
    <w:tmpl w:val="4574FE8C"/>
    <w:lvl w:ilvl="0" w:tplc="0409000F">
      <w:start w:val="1"/>
      <w:numFmt w:val="decimal"/>
      <w:lvlText w:val="%1."/>
      <w:lvlJc w:val="left"/>
      <w:pPr>
        <w:ind w:left="720" w:hanging="720"/>
      </w:pPr>
      <w:rPr>
        <w:b w:val="0"/>
      </w:rPr>
    </w:lvl>
    <w:lvl w:ilvl="1" w:tplc="67DE32A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41F3F79"/>
    <w:multiLevelType w:val="hybridMultilevel"/>
    <w:tmpl w:val="9DCC26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6"/>
  </w:num>
  <w:num w:numId="4">
    <w:abstractNumId w:val="9"/>
  </w:num>
  <w:num w:numId="5">
    <w:abstractNumId w:val="2"/>
  </w:num>
  <w:num w:numId="6">
    <w:abstractNumId w:val="0"/>
  </w:num>
  <w:num w:numId="7">
    <w:abstractNumId w:val="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35"/>
    <w:rsid w:val="00005B1B"/>
    <w:rsid w:val="000065AC"/>
    <w:rsid w:val="00011853"/>
    <w:rsid w:val="000159F2"/>
    <w:rsid w:val="00020234"/>
    <w:rsid w:val="00027531"/>
    <w:rsid w:val="00031F68"/>
    <w:rsid w:val="00056729"/>
    <w:rsid w:val="000719E1"/>
    <w:rsid w:val="00086338"/>
    <w:rsid w:val="00094BC3"/>
    <w:rsid w:val="00095C4D"/>
    <w:rsid w:val="000A6065"/>
    <w:rsid w:val="000A677D"/>
    <w:rsid w:val="000A692E"/>
    <w:rsid w:val="000C1D3E"/>
    <w:rsid w:val="000D034D"/>
    <w:rsid w:val="000E2DF5"/>
    <w:rsid w:val="000E458E"/>
    <w:rsid w:val="000F0750"/>
    <w:rsid w:val="000F1CBB"/>
    <w:rsid w:val="000F3EB0"/>
    <w:rsid w:val="000F57DD"/>
    <w:rsid w:val="00101891"/>
    <w:rsid w:val="00120771"/>
    <w:rsid w:val="00122182"/>
    <w:rsid w:val="00136E65"/>
    <w:rsid w:val="00145588"/>
    <w:rsid w:val="00160005"/>
    <w:rsid w:val="00161F61"/>
    <w:rsid w:val="001732A8"/>
    <w:rsid w:val="0018306B"/>
    <w:rsid w:val="00183A7F"/>
    <w:rsid w:val="001934B3"/>
    <w:rsid w:val="001969EB"/>
    <w:rsid w:val="001A2A62"/>
    <w:rsid w:val="001B20AB"/>
    <w:rsid w:val="001C1040"/>
    <w:rsid w:val="001D17EB"/>
    <w:rsid w:val="001D4594"/>
    <w:rsid w:val="001E0F2C"/>
    <w:rsid w:val="001E6E09"/>
    <w:rsid w:val="001F09E6"/>
    <w:rsid w:val="001F7FB8"/>
    <w:rsid w:val="00214107"/>
    <w:rsid w:val="00224175"/>
    <w:rsid w:val="002409B6"/>
    <w:rsid w:val="00245A50"/>
    <w:rsid w:val="00247564"/>
    <w:rsid w:val="00257BD4"/>
    <w:rsid w:val="00273A17"/>
    <w:rsid w:val="00281020"/>
    <w:rsid w:val="00285AD6"/>
    <w:rsid w:val="00287E2A"/>
    <w:rsid w:val="00293250"/>
    <w:rsid w:val="0029549C"/>
    <w:rsid w:val="002A5983"/>
    <w:rsid w:val="002C1409"/>
    <w:rsid w:val="002D12D2"/>
    <w:rsid w:val="002D1335"/>
    <w:rsid w:val="002D7170"/>
    <w:rsid w:val="002E2849"/>
    <w:rsid w:val="0032026F"/>
    <w:rsid w:val="0032073E"/>
    <w:rsid w:val="0033186D"/>
    <w:rsid w:val="003600C6"/>
    <w:rsid w:val="003617F8"/>
    <w:rsid w:val="00362496"/>
    <w:rsid w:val="00364AB6"/>
    <w:rsid w:val="00366B6E"/>
    <w:rsid w:val="00367D5B"/>
    <w:rsid w:val="00382170"/>
    <w:rsid w:val="00383163"/>
    <w:rsid w:val="003A3AD0"/>
    <w:rsid w:val="003A4C0B"/>
    <w:rsid w:val="003A6BE6"/>
    <w:rsid w:val="003B005C"/>
    <w:rsid w:val="003B1C62"/>
    <w:rsid w:val="003B7017"/>
    <w:rsid w:val="003B7DCE"/>
    <w:rsid w:val="003C203F"/>
    <w:rsid w:val="003C5F43"/>
    <w:rsid w:val="003D24A5"/>
    <w:rsid w:val="003D2B06"/>
    <w:rsid w:val="003D7195"/>
    <w:rsid w:val="003F39A5"/>
    <w:rsid w:val="003F6185"/>
    <w:rsid w:val="00404307"/>
    <w:rsid w:val="00406835"/>
    <w:rsid w:val="004143AF"/>
    <w:rsid w:val="00434EA9"/>
    <w:rsid w:val="0045330D"/>
    <w:rsid w:val="004569D6"/>
    <w:rsid w:val="0046075B"/>
    <w:rsid w:val="00460CCE"/>
    <w:rsid w:val="0046474B"/>
    <w:rsid w:val="00480A65"/>
    <w:rsid w:val="00481628"/>
    <w:rsid w:val="0049363A"/>
    <w:rsid w:val="004A1D66"/>
    <w:rsid w:val="004A35C9"/>
    <w:rsid w:val="004A761A"/>
    <w:rsid w:val="004B3EB0"/>
    <w:rsid w:val="004C6A73"/>
    <w:rsid w:val="004D23C8"/>
    <w:rsid w:val="004D6123"/>
    <w:rsid w:val="004D6F53"/>
    <w:rsid w:val="004E1F7E"/>
    <w:rsid w:val="004F1ABF"/>
    <w:rsid w:val="004F4868"/>
    <w:rsid w:val="0050507E"/>
    <w:rsid w:val="0050628F"/>
    <w:rsid w:val="005134A5"/>
    <w:rsid w:val="00521308"/>
    <w:rsid w:val="00523794"/>
    <w:rsid w:val="00526112"/>
    <w:rsid w:val="0054652A"/>
    <w:rsid w:val="00553427"/>
    <w:rsid w:val="00554E82"/>
    <w:rsid w:val="005668C8"/>
    <w:rsid w:val="00585100"/>
    <w:rsid w:val="005A3375"/>
    <w:rsid w:val="005C0525"/>
    <w:rsid w:val="005C5C89"/>
    <w:rsid w:val="005D6784"/>
    <w:rsid w:val="005E2BDD"/>
    <w:rsid w:val="005E3614"/>
    <w:rsid w:val="005E4BE9"/>
    <w:rsid w:val="005E6F80"/>
    <w:rsid w:val="005F13C8"/>
    <w:rsid w:val="005F1465"/>
    <w:rsid w:val="005F7424"/>
    <w:rsid w:val="00600086"/>
    <w:rsid w:val="00604C10"/>
    <w:rsid w:val="00605C8F"/>
    <w:rsid w:val="006165DA"/>
    <w:rsid w:val="00616830"/>
    <w:rsid w:val="006226CF"/>
    <w:rsid w:val="00633E06"/>
    <w:rsid w:val="00634F32"/>
    <w:rsid w:val="006443CB"/>
    <w:rsid w:val="006473D7"/>
    <w:rsid w:val="00667F70"/>
    <w:rsid w:val="00672A3F"/>
    <w:rsid w:val="00690045"/>
    <w:rsid w:val="00693EF1"/>
    <w:rsid w:val="00696AE5"/>
    <w:rsid w:val="006A67AC"/>
    <w:rsid w:val="006B3FF1"/>
    <w:rsid w:val="006B7EC0"/>
    <w:rsid w:val="006D231D"/>
    <w:rsid w:val="006E0BFF"/>
    <w:rsid w:val="006E4583"/>
    <w:rsid w:val="006F1473"/>
    <w:rsid w:val="006F369D"/>
    <w:rsid w:val="006F4112"/>
    <w:rsid w:val="007005A9"/>
    <w:rsid w:val="00706B79"/>
    <w:rsid w:val="00725992"/>
    <w:rsid w:val="0073329B"/>
    <w:rsid w:val="007432AC"/>
    <w:rsid w:val="00746EF9"/>
    <w:rsid w:val="007528A0"/>
    <w:rsid w:val="007538B4"/>
    <w:rsid w:val="00754794"/>
    <w:rsid w:val="00755492"/>
    <w:rsid w:val="00767219"/>
    <w:rsid w:val="00767E79"/>
    <w:rsid w:val="00776EFC"/>
    <w:rsid w:val="0077775D"/>
    <w:rsid w:val="007854B8"/>
    <w:rsid w:val="007940F6"/>
    <w:rsid w:val="0079777C"/>
    <w:rsid w:val="007A6B30"/>
    <w:rsid w:val="007B3303"/>
    <w:rsid w:val="007B5479"/>
    <w:rsid w:val="007C4993"/>
    <w:rsid w:val="007D1256"/>
    <w:rsid w:val="007D1388"/>
    <w:rsid w:val="007D6F75"/>
    <w:rsid w:val="007E1102"/>
    <w:rsid w:val="007E12B3"/>
    <w:rsid w:val="007E6A24"/>
    <w:rsid w:val="007F7A78"/>
    <w:rsid w:val="0080611B"/>
    <w:rsid w:val="008145BE"/>
    <w:rsid w:val="00823E01"/>
    <w:rsid w:val="00825F5E"/>
    <w:rsid w:val="00831359"/>
    <w:rsid w:val="00833125"/>
    <w:rsid w:val="00842146"/>
    <w:rsid w:val="00845252"/>
    <w:rsid w:val="0086102A"/>
    <w:rsid w:val="00861DFC"/>
    <w:rsid w:val="00870271"/>
    <w:rsid w:val="00870C71"/>
    <w:rsid w:val="00874756"/>
    <w:rsid w:val="00885C22"/>
    <w:rsid w:val="008934C2"/>
    <w:rsid w:val="008A4CAB"/>
    <w:rsid w:val="008B49DB"/>
    <w:rsid w:val="008B5E54"/>
    <w:rsid w:val="008E4C58"/>
    <w:rsid w:val="008F52AA"/>
    <w:rsid w:val="008F7CDE"/>
    <w:rsid w:val="0090698A"/>
    <w:rsid w:val="009145AE"/>
    <w:rsid w:val="00920024"/>
    <w:rsid w:val="00921B23"/>
    <w:rsid w:val="009312BB"/>
    <w:rsid w:val="00940A9B"/>
    <w:rsid w:val="00945C64"/>
    <w:rsid w:val="00954B8D"/>
    <w:rsid w:val="00966BDC"/>
    <w:rsid w:val="00976864"/>
    <w:rsid w:val="00982E12"/>
    <w:rsid w:val="009879C2"/>
    <w:rsid w:val="009912B7"/>
    <w:rsid w:val="009C6292"/>
    <w:rsid w:val="009D6278"/>
    <w:rsid w:val="009D6C55"/>
    <w:rsid w:val="009E2922"/>
    <w:rsid w:val="009F1DF4"/>
    <w:rsid w:val="00A01FE7"/>
    <w:rsid w:val="00A14A97"/>
    <w:rsid w:val="00A16632"/>
    <w:rsid w:val="00A22669"/>
    <w:rsid w:val="00A351FF"/>
    <w:rsid w:val="00A36F0D"/>
    <w:rsid w:val="00A4461E"/>
    <w:rsid w:val="00A56D8F"/>
    <w:rsid w:val="00A60489"/>
    <w:rsid w:val="00A60EC1"/>
    <w:rsid w:val="00A61289"/>
    <w:rsid w:val="00A71523"/>
    <w:rsid w:val="00A76319"/>
    <w:rsid w:val="00A76950"/>
    <w:rsid w:val="00A8520F"/>
    <w:rsid w:val="00A878BC"/>
    <w:rsid w:val="00AA48AF"/>
    <w:rsid w:val="00AB3254"/>
    <w:rsid w:val="00AB5B86"/>
    <w:rsid w:val="00AC0C35"/>
    <w:rsid w:val="00AC3F8F"/>
    <w:rsid w:val="00AC5A57"/>
    <w:rsid w:val="00AD1E10"/>
    <w:rsid w:val="00AE091C"/>
    <w:rsid w:val="00AF2D36"/>
    <w:rsid w:val="00AF605D"/>
    <w:rsid w:val="00AF7C4E"/>
    <w:rsid w:val="00B02E48"/>
    <w:rsid w:val="00B03A2A"/>
    <w:rsid w:val="00B0514E"/>
    <w:rsid w:val="00B15D54"/>
    <w:rsid w:val="00B23298"/>
    <w:rsid w:val="00B41EB3"/>
    <w:rsid w:val="00B5754E"/>
    <w:rsid w:val="00B61C07"/>
    <w:rsid w:val="00B6343C"/>
    <w:rsid w:val="00B6545B"/>
    <w:rsid w:val="00B74784"/>
    <w:rsid w:val="00B9456B"/>
    <w:rsid w:val="00B973CF"/>
    <w:rsid w:val="00BA4512"/>
    <w:rsid w:val="00BB3077"/>
    <w:rsid w:val="00BC0320"/>
    <w:rsid w:val="00BC7856"/>
    <w:rsid w:val="00BD016A"/>
    <w:rsid w:val="00BD55A9"/>
    <w:rsid w:val="00C208D8"/>
    <w:rsid w:val="00C32F46"/>
    <w:rsid w:val="00C54461"/>
    <w:rsid w:val="00C6030E"/>
    <w:rsid w:val="00C67294"/>
    <w:rsid w:val="00CA3420"/>
    <w:rsid w:val="00CB4274"/>
    <w:rsid w:val="00CC586A"/>
    <w:rsid w:val="00CD1C71"/>
    <w:rsid w:val="00CD35DC"/>
    <w:rsid w:val="00CD49D2"/>
    <w:rsid w:val="00CD7CDD"/>
    <w:rsid w:val="00CF301E"/>
    <w:rsid w:val="00CF36AB"/>
    <w:rsid w:val="00D073BC"/>
    <w:rsid w:val="00D17A5A"/>
    <w:rsid w:val="00D36ACE"/>
    <w:rsid w:val="00D53A63"/>
    <w:rsid w:val="00D6203F"/>
    <w:rsid w:val="00D723E1"/>
    <w:rsid w:val="00D75983"/>
    <w:rsid w:val="00D8107A"/>
    <w:rsid w:val="00D96B52"/>
    <w:rsid w:val="00D96E4A"/>
    <w:rsid w:val="00DB38DA"/>
    <w:rsid w:val="00DC18E8"/>
    <w:rsid w:val="00DE1ADF"/>
    <w:rsid w:val="00DE44E0"/>
    <w:rsid w:val="00DE58BD"/>
    <w:rsid w:val="00DE5A76"/>
    <w:rsid w:val="00DE68A5"/>
    <w:rsid w:val="00DE6F63"/>
    <w:rsid w:val="00DF6E79"/>
    <w:rsid w:val="00E249DE"/>
    <w:rsid w:val="00E24DF2"/>
    <w:rsid w:val="00E26212"/>
    <w:rsid w:val="00E33E71"/>
    <w:rsid w:val="00E359E9"/>
    <w:rsid w:val="00E4533B"/>
    <w:rsid w:val="00E525A6"/>
    <w:rsid w:val="00E53804"/>
    <w:rsid w:val="00E60FD7"/>
    <w:rsid w:val="00E760E5"/>
    <w:rsid w:val="00E817C4"/>
    <w:rsid w:val="00E81F8C"/>
    <w:rsid w:val="00E854EC"/>
    <w:rsid w:val="00E8630B"/>
    <w:rsid w:val="00E86521"/>
    <w:rsid w:val="00E92C7A"/>
    <w:rsid w:val="00ED1A95"/>
    <w:rsid w:val="00ED32CF"/>
    <w:rsid w:val="00EE1FE6"/>
    <w:rsid w:val="00EE5BD3"/>
    <w:rsid w:val="00EF2C72"/>
    <w:rsid w:val="00F10139"/>
    <w:rsid w:val="00F20181"/>
    <w:rsid w:val="00F20352"/>
    <w:rsid w:val="00F2427E"/>
    <w:rsid w:val="00F32E13"/>
    <w:rsid w:val="00F411D3"/>
    <w:rsid w:val="00F640C2"/>
    <w:rsid w:val="00F86173"/>
    <w:rsid w:val="00F90032"/>
    <w:rsid w:val="00F95B8A"/>
    <w:rsid w:val="00F97D29"/>
    <w:rsid w:val="00FB578B"/>
    <w:rsid w:val="00FC42DB"/>
    <w:rsid w:val="00FE1C3D"/>
    <w:rsid w:val="00FE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BA00FC9-98FE-4689-8F8A-E77BA8E6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065"/>
    <w:rPr>
      <w:color w:val="0000FF" w:themeColor="hyperlink"/>
      <w:u w:val="single"/>
    </w:rPr>
  </w:style>
  <w:style w:type="paragraph" w:styleId="NoSpacing">
    <w:name w:val="No Spacing"/>
    <w:uiPriority w:val="1"/>
    <w:qFormat/>
    <w:rsid w:val="000A6065"/>
    <w:pPr>
      <w:spacing w:after="0" w:line="240" w:lineRule="auto"/>
    </w:pPr>
    <w:rPr>
      <w:rFonts w:asciiTheme="minorHAnsi" w:eastAsiaTheme="minorEastAsia" w:hAnsiTheme="minorHAnsi" w:cstheme="minorBidi"/>
    </w:rPr>
  </w:style>
  <w:style w:type="paragraph" w:styleId="ListParagraph">
    <w:name w:val="List Paragraph"/>
    <w:basedOn w:val="Normal"/>
    <w:uiPriority w:val="34"/>
    <w:qFormat/>
    <w:rsid w:val="000A6065"/>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B63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3C"/>
    <w:rPr>
      <w:rFonts w:ascii="Segoe UI" w:hAnsi="Segoe UI" w:cs="Segoe UI"/>
      <w:sz w:val="18"/>
      <w:szCs w:val="18"/>
    </w:rPr>
  </w:style>
  <w:style w:type="paragraph" w:styleId="Header">
    <w:name w:val="header"/>
    <w:basedOn w:val="Normal"/>
    <w:link w:val="HeaderChar"/>
    <w:uiPriority w:val="99"/>
    <w:unhideWhenUsed/>
    <w:rsid w:val="00DE6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F63"/>
  </w:style>
  <w:style w:type="paragraph" w:styleId="Footer">
    <w:name w:val="footer"/>
    <w:basedOn w:val="Normal"/>
    <w:link w:val="FooterChar"/>
    <w:uiPriority w:val="99"/>
    <w:unhideWhenUsed/>
    <w:rsid w:val="00DE6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F63"/>
  </w:style>
  <w:style w:type="paragraph" w:styleId="Quote">
    <w:name w:val="Quote"/>
    <w:basedOn w:val="Normal"/>
    <w:next w:val="Normal"/>
    <w:link w:val="QuoteChar"/>
    <w:uiPriority w:val="29"/>
    <w:qFormat/>
    <w:rsid w:val="00976864"/>
    <w:pPr>
      <w:spacing w:before="200" w:after="160" w:line="259" w:lineRule="auto"/>
      <w:ind w:left="864" w:right="864"/>
      <w:jc w:val="center"/>
    </w:pPr>
    <w:rPr>
      <w:rFonts w:asciiTheme="minorHAnsi" w:eastAsiaTheme="minorEastAsia" w:hAnsiTheme="minorHAnsi" w:cstheme="minorBidi"/>
      <w:i/>
      <w:iCs/>
      <w:color w:val="404040" w:themeColor="text1" w:themeTint="BF"/>
    </w:rPr>
  </w:style>
  <w:style w:type="character" w:customStyle="1" w:styleId="QuoteChar">
    <w:name w:val="Quote Char"/>
    <w:basedOn w:val="DefaultParagraphFont"/>
    <w:link w:val="Quote"/>
    <w:uiPriority w:val="29"/>
    <w:rsid w:val="00976864"/>
    <w:rPr>
      <w:rFonts w:asciiTheme="minorHAnsi" w:eastAsiaTheme="minorEastAsia" w:hAnsiTheme="minorHAnsi" w:cstheme="minorBidi"/>
      <w:i/>
      <w:iCs/>
      <w:color w:val="404040" w:themeColor="text1" w:themeTint="BF"/>
    </w:rPr>
  </w:style>
  <w:style w:type="character" w:styleId="PlaceholderText">
    <w:name w:val="Placeholder Text"/>
    <w:basedOn w:val="DefaultParagraphFont"/>
    <w:uiPriority w:val="99"/>
    <w:semiHidden/>
    <w:rsid w:val="00667F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21973">
      <w:bodyDiv w:val="1"/>
      <w:marLeft w:val="0"/>
      <w:marRight w:val="0"/>
      <w:marTop w:val="0"/>
      <w:marBottom w:val="0"/>
      <w:divBdr>
        <w:top w:val="none" w:sz="0" w:space="0" w:color="auto"/>
        <w:left w:val="none" w:sz="0" w:space="0" w:color="auto"/>
        <w:bottom w:val="none" w:sz="0" w:space="0" w:color="auto"/>
        <w:right w:val="none" w:sz="0" w:space="0" w:color="auto"/>
      </w:divBdr>
    </w:div>
    <w:div w:id="15754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TB</Template>
  <TotalTime>2145</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34</cp:revision>
  <cp:lastPrinted>2018-06-28T18:33:00Z</cp:lastPrinted>
  <dcterms:created xsi:type="dcterms:W3CDTF">2018-06-25T19:48:00Z</dcterms:created>
  <dcterms:modified xsi:type="dcterms:W3CDTF">2018-07-10T18:02:00Z</dcterms:modified>
</cp:coreProperties>
</file>